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A3DB6" w14:textId="608388A5" w:rsidR="00B673D1" w:rsidRPr="00114F82" w:rsidRDefault="00012DDC" w:rsidP="00F04A19">
      <w:pPr>
        <w:jc w:val="center"/>
        <w:rPr>
          <w:rFonts w:ascii="Times New Roman" w:hAnsi="Times New Roman"/>
          <w:b/>
          <w:color w:val="000000" w:themeColor="text1"/>
          <w:sz w:val="24"/>
        </w:rPr>
      </w:pPr>
      <w:bookmarkStart w:id="0" w:name="_Hlk6305149"/>
      <w:r w:rsidRPr="00114F82">
        <w:rPr>
          <w:rFonts w:ascii="Times New Roman" w:hAnsi="Times New Roman"/>
          <w:b/>
          <w:color w:val="000000" w:themeColor="text1"/>
          <w:sz w:val="24"/>
        </w:rPr>
        <w:t>DECLARATION OF</w:t>
      </w:r>
      <w:r w:rsidR="00DC1335" w:rsidRPr="00114F82">
        <w:rPr>
          <w:rFonts w:ascii="Times New Roman" w:eastAsia="Times New Roman" w:hAnsi="Times New Roman" w:cs="Times New Roman"/>
          <w:b/>
          <w:color w:val="000000" w:themeColor="text1"/>
          <w:sz w:val="24"/>
          <w:szCs w:val="23"/>
        </w:rPr>
        <w:t xml:space="preserve"> </w:t>
      </w:r>
      <w:r w:rsidRPr="00114F82">
        <w:rPr>
          <w:rFonts w:ascii="Times New Roman" w:hAnsi="Times New Roman"/>
          <w:b/>
          <w:color w:val="000000" w:themeColor="text1"/>
          <w:sz w:val="24"/>
        </w:rPr>
        <w:t>COVENANTS, CONDITIONS</w:t>
      </w:r>
    </w:p>
    <w:p w14:paraId="4AAE546B" w14:textId="79126C46" w:rsidR="000A4FDB" w:rsidRPr="00114F82" w:rsidRDefault="00012DDC" w:rsidP="00DC1335">
      <w:pPr>
        <w:jc w:val="center"/>
        <w:rPr>
          <w:rFonts w:ascii="Times New Roman" w:eastAsia="Times New Roman" w:hAnsi="Times New Roman" w:cs="Times New Roman"/>
          <w:b/>
          <w:color w:val="000000" w:themeColor="text1"/>
          <w:sz w:val="24"/>
          <w:szCs w:val="23"/>
        </w:rPr>
      </w:pPr>
      <w:r w:rsidRPr="00114F82">
        <w:rPr>
          <w:rFonts w:ascii="Times New Roman" w:hAnsi="Times New Roman"/>
          <w:b/>
          <w:color w:val="000000" w:themeColor="text1"/>
          <w:sz w:val="24"/>
        </w:rPr>
        <w:t xml:space="preserve">AND RESTRICTIONS FOR </w:t>
      </w:r>
      <w:r w:rsidR="005C0DB2">
        <w:rPr>
          <w:rFonts w:ascii="Times New Roman" w:hAnsi="Times New Roman"/>
          <w:b/>
          <w:color w:val="000000" w:themeColor="text1"/>
          <w:sz w:val="24"/>
        </w:rPr>
        <w:t>FOX RUN RIDGE</w:t>
      </w:r>
      <w:r w:rsidR="00722A8B">
        <w:rPr>
          <w:rFonts w:ascii="Times New Roman" w:hAnsi="Times New Roman"/>
          <w:b/>
          <w:color w:val="000000" w:themeColor="text1"/>
          <w:sz w:val="24"/>
        </w:rPr>
        <w:t xml:space="preserve"> </w:t>
      </w:r>
    </w:p>
    <w:p w14:paraId="1CE97CE4" w14:textId="77777777" w:rsidR="000A4FDB" w:rsidRPr="00114F82" w:rsidRDefault="000A4FDB" w:rsidP="00DC1335">
      <w:pPr>
        <w:jc w:val="both"/>
        <w:rPr>
          <w:rFonts w:ascii="Times New Roman" w:eastAsia="Times New Roman" w:hAnsi="Times New Roman" w:cs="Times New Roman"/>
          <w:color w:val="000000" w:themeColor="text1"/>
          <w:sz w:val="24"/>
          <w:szCs w:val="17"/>
        </w:rPr>
      </w:pPr>
    </w:p>
    <w:p w14:paraId="4468FF82" w14:textId="4B096751" w:rsidR="000A4FDB" w:rsidRPr="00114F82" w:rsidRDefault="00012DDC" w:rsidP="00DC1335">
      <w:pPr>
        <w:jc w:val="both"/>
        <w:rPr>
          <w:rFonts w:ascii="Times New Roman" w:eastAsia="Times New Roman" w:hAnsi="Times New Roman" w:cs="Times New Roman"/>
          <w:color w:val="000000" w:themeColor="text1"/>
          <w:sz w:val="24"/>
          <w:szCs w:val="23"/>
        </w:rPr>
      </w:pPr>
      <w:r w:rsidRPr="00114F82">
        <w:rPr>
          <w:rFonts w:ascii="Times New Roman" w:hAnsi="Times New Roman"/>
          <w:noProof/>
          <w:color w:val="000000" w:themeColor="text1"/>
          <w:sz w:val="24"/>
        </w:rPr>
        <mc:AlternateContent>
          <mc:Choice Requires="wps">
            <w:drawing>
              <wp:anchor distT="0" distB="0" distL="114300" distR="114300" simplePos="0" relativeHeight="251658752" behindDoc="1" locked="0" layoutInCell="1" allowOverlap="1" wp14:anchorId="31D55B6E" wp14:editId="61214780">
                <wp:simplePos x="0" y="0"/>
                <wp:positionH relativeFrom="page">
                  <wp:posOffset>1249680</wp:posOffset>
                </wp:positionH>
                <wp:positionV relativeFrom="paragraph">
                  <wp:posOffset>571500</wp:posOffset>
                </wp:positionV>
                <wp:extent cx="11430" cy="44450"/>
                <wp:effectExtent l="1905" t="1905" r="0" b="1270"/>
                <wp:wrapNone/>
                <wp:docPr id="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 cy="4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07233" w14:textId="77777777" w:rsidR="006314CE" w:rsidRDefault="006314CE">
                            <w:pPr>
                              <w:spacing w:line="70" w:lineRule="exact"/>
                              <w:rPr>
                                <w:rFonts w:ascii="Times New Roman" w:eastAsia="Times New Roman" w:hAnsi="Times New Roman" w:cs="Times New Roman"/>
                                <w:sz w:val="7"/>
                                <w:szCs w:val="7"/>
                              </w:rPr>
                            </w:pPr>
                            <w:r>
                              <w:rPr>
                                <w:rFonts w:ascii="Times New Roman"/>
                                <w:w w:val="50"/>
                                <w:sz w:val="7"/>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55B6E" id="_x0000_t202" coordsize="21600,21600" o:spt="202" path="m,l,21600r21600,l21600,xe">
                <v:stroke joinstyle="miter"/>
                <v:path gradientshapeok="t" o:connecttype="rect"/>
              </v:shapetype>
              <v:shape id="Text Box 178" o:spid="_x0000_s1026" type="#_x0000_t202" style="position:absolute;left:0;text-align:left;margin-left:98.4pt;margin-top:45pt;width:.9pt;height: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pA0gEAAI4DAAAOAAAAZHJzL2Uyb0RvYy54bWysU9uO0zAQfUfiHyy/07RLQShqulp2tQhp&#10;uUgLHzBx7MQi8Zix26R8PWOn6XJ5Q7xYE8/4zDlnJrvraejFUVOw6Cq5Wa2l0E5hY11bya9f7l+8&#10;kSJEcA306HQlTzrI6/3zZ7vRl/oKO+wbTYJBXChHX8kuRl8WRVCdHiCs0GvHSYM0QORPaouGYGT0&#10;oS+u1uvXxYjUeEKlQ+Dbuzkp9xnfGK3iJ2OCjqKvJHOL+aR81uks9jsoWwLfWXWmAf/AYgDruOkF&#10;6g4iiAPZv6AGqwgDmrhSOBRojFU6a2A1m/Ufah478DprYXOCv9gU/h+s+nh89J9JxOktTjzALCL4&#10;B1TfgnB424Fr9Q0Rjp2GhhtvkmXF6EN5fpqsDmVIIPX4ARseMhwiZqDJ0JBcYZ2C0XkAp4vpeopC&#10;pZab7UtOKM5st9tXeSQFlMtTTyG+0ziIFFSSeKIZGo4PISYqUC4lqZPDe9v3eaq9++2CC9NNpp7Y&#10;zrzjVE9cnSTU2JxYBOG8JLzUHHRIP6QYeUEqGb4fgLQU/XvHRqRtWgJagnoJwCl+WskoxRzexnnr&#10;Dp5s2zHybLXDGzbL2CzlicWZJw89KzwvaNqqX79z1dNvtP8JAAD//wMAUEsDBBQABgAIAAAAIQDt&#10;AKmy3AAAAAkBAAAPAAAAZHJzL2Rvd25yZXYueG1sTI/BTsMwEETvSPyDtUjcqA2H0IQ4VYXghIRI&#10;w4GjE28Tq/E6xG4b/p7tCY4zO5p9U24WP4oTztEF0nC/UiCQumAd9Ro+m9e7NYiYDFkzBkINPxhh&#10;U11flaaw4Uw1nnapF1xCsTAahpSmQsrYDehNXIUJiW/7MHuTWM69tLM5c7kf5YNSmfTGEX8YzITP&#10;A3aH3dFr2H5R/eK+39uPel+7pskVvWUHrW9vlu0TiIRL+gvDBZ/RoWKmNhzJRjGyzjNGTxpyxZsu&#10;gXydgWjZeFQgq1L+X1D9AgAA//8DAFBLAQItABQABgAIAAAAIQC2gziS/gAAAOEBAAATAAAAAAAA&#10;AAAAAAAAAAAAAABbQ29udGVudF9UeXBlc10ueG1sUEsBAi0AFAAGAAgAAAAhADj9If/WAAAAlAEA&#10;AAsAAAAAAAAAAAAAAAAALwEAAF9yZWxzLy5yZWxzUEsBAi0AFAAGAAgAAAAhAGt0ikDSAQAAjgMA&#10;AA4AAAAAAAAAAAAAAAAALgIAAGRycy9lMm9Eb2MueG1sUEsBAi0AFAAGAAgAAAAhAO0AqbLcAAAA&#10;CQEAAA8AAAAAAAAAAAAAAAAALAQAAGRycy9kb3ducmV2LnhtbFBLBQYAAAAABAAEAPMAAAA1BQAA&#10;AAA=&#10;" filled="f" stroked="f">
                <v:textbox inset="0,0,0,0">
                  <w:txbxContent>
                    <w:p w14:paraId="3A007233" w14:textId="77777777" w:rsidR="006314CE" w:rsidRDefault="006314CE">
                      <w:pPr>
                        <w:spacing w:line="70" w:lineRule="exact"/>
                        <w:rPr>
                          <w:rFonts w:ascii="Times New Roman" w:eastAsia="Times New Roman" w:hAnsi="Times New Roman" w:cs="Times New Roman"/>
                          <w:sz w:val="7"/>
                          <w:szCs w:val="7"/>
                        </w:rPr>
                      </w:pPr>
                      <w:r>
                        <w:rPr>
                          <w:rFonts w:ascii="Times New Roman"/>
                          <w:w w:val="50"/>
                          <w:sz w:val="7"/>
                        </w:rPr>
                        <w:t>1</w:t>
                      </w:r>
                    </w:p>
                  </w:txbxContent>
                </v:textbox>
                <w10:wrap anchorx="page"/>
              </v:shape>
            </w:pict>
          </mc:Fallback>
        </mc:AlternateContent>
      </w:r>
      <w:r w:rsidRPr="00114F82">
        <w:rPr>
          <w:rFonts w:ascii="Times New Roman" w:hAnsi="Times New Roman"/>
          <w:color w:val="000000" w:themeColor="text1"/>
          <w:sz w:val="24"/>
        </w:rPr>
        <w:t>This Declaration is made this</w:t>
      </w:r>
      <w:r w:rsidR="00A945C5" w:rsidRPr="00114F82">
        <w:rPr>
          <w:rFonts w:ascii="Times New Roman" w:hAnsi="Times New Roman"/>
          <w:color w:val="000000" w:themeColor="text1"/>
          <w:sz w:val="24"/>
        </w:rPr>
        <w:t xml:space="preserve"> </w:t>
      </w:r>
      <w:r w:rsidR="00AF0B8A" w:rsidRPr="00114F82">
        <w:rPr>
          <w:rFonts w:ascii="Times New Roman" w:hAnsi="Times New Roman"/>
          <w:color w:val="000000" w:themeColor="text1"/>
          <w:sz w:val="24"/>
        </w:rPr>
        <w:t>_____</w:t>
      </w:r>
      <w:r w:rsidR="00A945C5"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 xml:space="preserve">day of </w:t>
      </w:r>
      <w:r w:rsidR="00AF0B8A" w:rsidRPr="00114F82">
        <w:rPr>
          <w:rFonts w:ascii="Times New Roman" w:hAnsi="Times New Roman"/>
          <w:color w:val="000000" w:themeColor="text1"/>
          <w:sz w:val="24"/>
        </w:rPr>
        <w:t>___________</w:t>
      </w:r>
      <w:r w:rsidR="00A945C5" w:rsidRPr="00114F82">
        <w:rPr>
          <w:rFonts w:ascii="Times New Roman" w:hAnsi="Times New Roman"/>
          <w:color w:val="000000" w:themeColor="text1"/>
          <w:sz w:val="24"/>
        </w:rPr>
        <w:t xml:space="preserve">, </w:t>
      </w:r>
      <w:r w:rsidR="00731250" w:rsidRPr="00114F82">
        <w:rPr>
          <w:rFonts w:ascii="Times New Roman" w:hAnsi="Times New Roman"/>
          <w:color w:val="000000" w:themeColor="text1"/>
          <w:sz w:val="24"/>
        </w:rPr>
        <w:t>20</w:t>
      </w:r>
      <w:r w:rsidR="00484D30" w:rsidRPr="00114F82">
        <w:rPr>
          <w:rFonts w:ascii="Times New Roman" w:hAnsi="Times New Roman"/>
          <w:color w:val="000000" w:themeColor="text1"/>
          <w:sz w:val="24"/>
        </w:rPr>
        <w:t>2</w:t>
      </w:r>
      <w:r w:rsidR="00BB241F">
        <w:rPr>
          <w:rFonts w:ascii="Times New Roman" w:hAnsi="Times New Roman"/>
          <w:color w:val="000000" w:themeColor="text1"/>
          <w:sz w:val="24"/>
        </w:rPr>
        <w:t>5</w:t>
      </w:r>
      <w:r w:rsidRPr="00114F82">
        <w:rPr>
          <w:rFonts w:ascii="Times New Roman" w:hAnsi="Times New Roman"/>
          <w:color w:val="000000" w:themeColor="text1"/>
          <w:sz w:val="24"/>
        </w:rPr>
        <w:t>, by the undersigned for the purpose of</w:t>
      </w:r>
      <w:r w:rsidR="00AA4D82" w:rsidRPr="00114F82">
        <w:rPr>
          <w:rFonts w:ascii="Times New Roman" w:hAnsi="Times New Roman"/>
          <w:color w:val="000000" w:themeColor="text1"/>
          <w:sz w:val="24"/>
        </w:rPr>
        <w:t xml:space="preserve">: </w:t>
      </w:r>
      <w:r w:rsidR="00AA4D82" w:rsidRPr="00114F82">
        <w:rPr>
          <w:rFonts w:ascii="Times New Roman" w:hAnsi="Times New Roman" w:cs="Times New Roman"/>
        </w:rPr>
        <w:t xml:space="preserve">1) running with the land and each </w:t>
      </w:r>
      <w:r w:rsidR="005C0DB2">
        <w:rPr>
          <w:rFonts w:ascii="Times New Roman" w:hAnsi="Times New Roman" w:cs="Times New Roman"/>
        </w:rPr>
        <w:t>Lot</w:t>
      </w:r>
      <w:r w:rsidR="00AA4D82" w:rsidRPr="00114F82">
        <w:rPr>
          <w:rFonts w:ascii="Times New Roman" w:hAnsi="Times New Roman" w:cs="Times New Roman"/>
        </w:rPr>
        <w:t xml:space="preserve"> within the Property; 2) for the protection of property values, the health, the welfare, and safety of the </w:t>
      </w:r>
      <w:r w:rsidR="005C0DB2">
        <w:rPr>
          <w:rFonts w:ascii="Times New Roman" w:hAnsi="Times New Roman" w:cs="Times New Roman"/>
        </w:rPr>
        <w:t>Lot</w:t>
      </w:r>
      <w:r w:rsidR="00AA4D82" w:rsidRPr="00114F82">
        <w:rPr>
          <w:rFonts w:ascii="Times New Roman" w:hAnsi="Times New Roman" w:cs="Times New Roman"/>
        </w:rPr>
        <w:t xml:space="preserve"> owners and </w:t>
      </w:r>
      <w:r w:rsidR="005C0DB2">
        <w:rPr>
          <w:rFonts w:ascii="Times New Roman" w:hAnsi="Times New Roman" w:cs="Times New Roman"/>
        </w:rPr>
        <w:t>Lot</w:t>
      </w:r>
      <w:r w:rsidR="00EF4F79">
        <w:rPr>
          <w:rFonts w:ascii="Times New Roman" w:hAnsi="Times New Roman" w:cs="Times New Roman"/>
        </w:rPr>
        <w:t>s</w:t>
      </w:r>
      <w:r w:rsidR="00AA4D82" w:rsidRPr="00114F82">
        <w:rPr>
          <w:rFonts w:ascii="Times New Roman" w:hAnsi="Times New Roman" w:cs="Times New Roman"/>
        </w:rPr>
        <w:t xml:space="preserve">; 4) deemed reasonable in both procedure and substance by the Declarant; and 5) shall be binding on the </w:t>
      </w:r>
      <w:r w:rsidR="005C0DB2">
        <w:rPr>
          <w:rFonts w:ascii="Times New Roman" w:hAnsi="Times New Roman" w:cs="Times New Roman"/>
        </w:rPr>
        <w:t>Lot</w:t>
      </w:r>
      <w:r w:rsidR="00AA4D82" w:rsidRPr="00114F82">
        <w:rPr>
          <w:rFonts w:ascii="Times New Roman" w:hAnsi="Times New Roman" w:cs="Times New Roman"/>
        </w:rPr>
        <w:t xml:space="preserve"> owners, their heirs, successors, and those having any right, title, or interest to the </w:t>
      </w:r>
      <w:r w:rsidR="005C0DB2">
        <w:rPr>
          <w:rFonts w:ascii="Times New Roman" w:hAnsi="Times New Roman" w:cs="Times New Roman"/>
        </w:rPr>
        <w:t>Lot</w:t>
      </w:r>
      <w:r w:rsidR="00EF4F79">
        <w:rPr>
          <w:rFonts w:ascii="Times New Roman" w:hAnsi="Times New Roman" w:cs="Times New Roman"/>
        </w:rPr>
        <w:t>s</w:t>
      </w:r>
      <w:r w:rsidR="00AA4D82" w:rsidRPr="00114F82">
        <w:rPr>
          <w:rFonts w:ascii="Times New Roman" w:hAnsi="Times New Roman" w:cs="Times New Roman"/>
        </w:rPr>
        <w:t xml:space="preserve"> and shall inure to the benefit of the Declarant and each </w:t>
      </w:r>
      <w:r w:rsidR="005C0DB2">
        <w:rPr>
          <w:rFonts w:ascii="Times New Roman" w:hAnsi="Times New Roman" w:cs="Times New Roman"/>
        </w:rPr>
        <w:t>Lot</w:t>
      </w:r>
      <w:r w:rsidR="00AA4D82" w:rsidRPr="00114F82">
        <w:rPr>
          <w:rFonts w:ascii="Times New Roman" w:hAnsi="Times New Roman" w:cs="Times New Roman"/>
        </w:rPr>
        <w:t xml:space="preserve"> owner and the </w:t>
      </w:r>
      <w:r w:rsidR="005C0DB2">
        <w:rPr>
          <w:rFonts w:ascii="Times New Roman" w:hAnsi="Times New Roman" w:cs="Times New Roman"/>
        </w:rPr>
        <w:t>Fox Run Ridge</w:t>
      </w:r>
      <w:r w:rsidR="00AC13A2" w:rsidRPr="00114F82">
        <w:rPr>
          <w:rFonts w:ascii="Times New Roman" w:hAnsi="Times New Roman" w:cs="Times New Roman"/>
        </w:rPr>
        <w:t xml:space="preserve"> Homeowners</w:t>
      </w:r>
      <w:r w:rsidR="00AA4D82" w:rsidRPr="00114F82">
        <w:rPr>
          <w:rFonts w:ascii="Times New Roman" w:hAnsi="Times New Roman" w:cs="Times New Roman"/>
        </w:rPr>
        <w:t xml:space="preserve"> Association, whether or not incorporated (the “Association”), and 6) may be enforced by the </w:t>
      </w:r>
      <w:r w:rsidR="005C0DB2">
        <w:rPr>
          <w:rFonts w:ascii="Times New Roman" w:hAnsi="Times New Roman" w:cs="Times New Roman"/>
        </w:rPr>
        <w:t>Lot</w:t>
      </w:r>
      <w:r w:rsidR="00AA4D82" w:rsidRPr="00114F82">
        <w:rPr>
          <w:rFonts w:ascii="Times New Roman" w:hAnsi="Times New Roman" w:cs="Times New Roman"/>
        </w:rPr>
        <w:t xml:space="preserve"> owners and the Association as the case may be.</w:t>
      </w:r>
    </w:p>
    <w:p w14:paraId="0B1EFF6A" w14:textId="77777777" w:rsidR="000A4FDB" w:rsidRPr="00114F82" w:rsidRDefault="000A4FDB" w:rsidP="00DC1335">
      <w:pPr>
        <w:jc w:val="both"/>
        <w:rPr>
          <w:rFonts w:ascii="Times New Roman" w:eastAsia="Times New Roman" w:hAnsi="Times New Roman" w:cs="Times New Roman"/>
          <w:color w:val="000000" w:themeColor="text1"/>
          <w:sz w:val="24"/>
          <w:szCs w:val="19"/>
        </w:rPr>
      </w:pPr>
    </w:p>
    <w:p w14:paraId="3F39292D" w14:textId="5EDAB6B7" w:rsidR="000A4FDB" w:rsidRPr="00114F82" w:rsidRDefault="00012DDC" w:rsidP="00DC1335">
      <w:pPr>
        <w:jc w:val="both"/>
        <w:rPr>
          <w:rFonts w:ascii="Times New Roman" w:hAnsi="Times New Roman"/>
          <w:color w:val="000000" w:themeColor="text1"/>
          <w:sz w:val="24"/>
        </w:rPr>
      </w:pPr>
      <w:r w:rsidRPr="00114F82">
        <w:rPr>
          <w:rFonts w:ascii="Times New Roman" w:hAnsi="Times New Roman"/>
          <w:color w:val="000000" w:themeColor="text1"/>
          <w:sz w:val="24"/>
        </w:rPr>
        <w:t xml:space="preserve">The property </w:t>
      </w:r>
      <w:r w:rsidR="00AA4D82" w:rsidRPr="00114F82">
        <w:rPr>
          <w:rFonts w:ascii="Times New Roman" w:hAnsi="Times New Roman"/>
          <w:color w:val="000000" w:themeColor="text1"/>
          <w:sz w:val="24"/>
        </w:rPr>
        <w:t xml:space="preserve">that </w:t>
      </w:r>
      <w:r w:rsidRPr="00114F82">
        <w:rPr>
          <w:rFonts w:ascii="Times New Roman" w:hAnsi="Times New Roman"/>
          <w:color w:val="000000" w:themeColor="text1"/>
          <w:sz w:val="24"/>
        </w:rPr>
        <w:t xml:space="preserve">is the subject of the Declaration (the "Property") is described </w:t>
      </w:r>
      <w:r w:rsidR="00BF227D" w:rsidRPr="00114F82">
        <w:rPr>
          <w:rFonts w:ascii="Times New Roman" w:hAnsi="Times New Roman"/>
          <w:color w:val="000000" w:themeColor="text1"/>
          <w:sz w:val="24"/>
        </w:rPr>
        <w:t xml:space="preserve">more particularly within </w:t>
      </w:r>
      <w:r w:rsidR="00BF227D" w:rsidRPr="00114F82">
        <w:rPr>
          <w:rFonts w:ascii="Times New Roman" w:hAnsi="Times New Roman"/>
          <w:b/>
          <w:color w:val="000000" w:themeColor="text1"/>
          <w:sz w:val="24"/>
        </w:rPr>
        <w:t>Exhibit “A”</w:t>
      </w:r>
      <w:r w:rsidR="00BF227D" w:rsidRPr="00114F82">
        <w:rPr>
          <w:rFonts w:ascii="Times New Roman" w:hAnsi="Times New Roman"/>
          <w:color w:val="000000" w:themeColor="text1"/>
          <w:sz w:val="24"/>
        </w:rPr>
        <w:t xml:space="preserve"> attached hereto. </w:t>
      </w:r>
      <w:r w:rsidRPr="00114F82">
        <w:rPr>
          <w:rFonts w:ascii="Times New Roman" w:hAnsi="Times New Roman"/>
          <w:color w:val="000000" w:themeColor="text1"/>
          <w:sz w:val="24"/>
        </w:rPr>
        <w:t xml:space="preserve">The Declarant is the </w:t>
      </w:r>
      <w:r w:rsidR="00731250" w:rsidRPr="00114F82">
        <w:rPr>
          <w:rFonts w:ascii="Times New Roman" w:hAnsi="Times New Roman"/>
          <w:color w:val="000000" w:themeColor="text1"/>
          <w:sz w:val="24"/>
        </w:rPr>
        <w:t xml:space="preserve">current </w:t>
      </w:r>
      <w:r w:rsidRPr="00114F82">
        <w:rPr>
          <w:rFonts w:ascii="Times New Roman" w:hAnsi="Times New Roman"/>
          <w:color w:val="000000" w:themeColor="text1"/>
          <w:sz w:val="24"/>
        </w:rPr>
        <w:t>sole owner of the Property</w:t>
      </w:r>
      <w:r w:rsidR="00BF227D" w:rsidRPr="00114F82">
        <w:rPr>
          <w:rFonts w:ascii="Times New Roman" w:hAnsi="Times New Roman"/>
          <w:color w:val="000000" w:themeColor="text1"/>
          <w:sz w:val="24"/>
        </w:rPr>
        <w:t>.</w:t>
      </w:r>
      <w:r w:rsidR="00BC5E83"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The Declarant desires to subject the Property, and</w:t>
      </w:r>
      <w:r w:rsidR="005004E4" w:rsidRPr="00114F82">
        <w:rPr>
          <w:rFonts w:ascii="Times New Roman" w:hAnsi="Times New Roman"/>
          <w:color w:val="000000" w:themeColor="text1"/>
          <w:sz w:val="24"/>
        </w:rPr>
        <w:t xml:space="preserve"> </w:t>
      </w:r>
      <w:r w:rsidR="00731250" w:rsidRPr="00114F82">
        <w:rPr>
          <w:rFonts w:ascii="Times New Roman" w:hAnsi="Times New Roman"/>
          <w:color w:val="000000" w:themeColor="text1"/>
          <w:sz w:val="24"/>
        </w:rPr>
        <w:t xml:space="preserve">the separately identified parcels within the Property </w:t>
      </w:r>
      <w:r w:rsidRPr="00114F82">
        <w:rPr>
          <w:rFonts w:ascii="Times New Roman" w:hAnsi="Times New Roman"/>
          <w:color w:val="000000" w:themeColor="text1"/>
          <w:sz w:val="24"/>
        </w:rPr>
        <w:t xml:space="preserve">located therein </w:t>
      </w:r>
      <w:r w:rsidR="00BC5E83" w:rsidRPr="00114F82">
        <w:rPr>
          <w:rFonts w:ascii="Times New Roman" w:hAnsi="Times New Roman"/>
          <w:color w:val="000000" w:themeColor="text1"/>
          <w:sz w:val="24"/>
        </w:rPr>
        <w:t xml:space="preserve">that are </w:t>
      </w:r>
      <w:r w:rsidR="00C2754F" w:rsidRPr="00114F82">
        <w:rPr>
          <w:rFonts w:ascii="Times New Roman" w:hAnsi="Times New Roman"/>
          <w:color w:val="000000" w:themeColor="text1"/>
          <w:sz w:val="24"/>
        </w:rPr>
        <w:t xml:space="preserve">individually </w:t>
      </w:r>
      <w:r w:rsidR="00BC5E83" w:rsidRPr="00114F82">
        <w:rPr>
          <w:rFonts w:ascii="Times New Roman" w:hAnsi="Times New Roman"/>
          <w:color w:val="000000" w:themeColor="text1"/>
          <w:sz w:val="24"/>
        </w:rPr>
        <w:t xml:space="preserve">identified and described within </w:t>
      </w:r>
      <w:r w:rsidR="00BC5E83" w:rsidRPr="00114F82">
        <w:rPr>
          <w:rFonts w:ascii="Times New Roman" w:hAnsi="Times New Roman"/>
          <w:b/>
          <w:color w:val="000000" w:themeColor="text1"/>
          <w:sz w:val="24"/>
        </w:rPr>
        <w:t>Exhibit “</w:t>
      </w:r>
      <w:r w:rsidR="00034698" w:rsidRPr="00114F82">
        <w:rPr>
          <w:rFonts w:ascii="Times New Roman" w:hAnsi="Times New Roman"/>
          <w:b/>
          <w:color w:val="000000" w:themeColor="text1"/>
          <w:sz w:val="24"/>
        </w:rPr>
        <w:t>A</w:t>
      </w:r>
      <w:r w:rsidR="00BC5E83" w:rsidRPr="00114F82">
        <w:rPr>
          <w:rFonts w:ascii="Times New Roman" w:hAnsi="Times New Roman"/>
          <w:b/>
          <w:color w:val="000000" w:themeColor="text1"/>
          <w:sz w:val="24"/>
        </w:rPr>
        <w:t xml:space="preserve">” </w:t>
      </w:r>
      <w:r w:rsidR="00BC5E83" w:rsidRPr="00114F82">
        <w:rPr>
          <w:rFonts w:ascii="Times New Roman" w:hAnsi="Times New Roman"/>
          <w:color w:val="000000" w:themeColor="text1"/>
          <w:sz w:val="24"/>
        </w:rPr>
        <w:t xml:space="preserve">attached hereto </w:t>
      </w:r>
      <w:r w:rsidRPr="00114F82">
        <w:rPr>
          <w:rFonts w:ascii="Times New Roman" w:hAnsi="Times New Roman"/>
          <w:color w:val="000000" w:themeColor="text1"/>
          <w:sz w:val="24"/>
        </w:rPr>
        <w:t>(the "</w:t>
      </w:r>
      <w:r w:rsidR="005C0DB2">
        <w:rPr>
          <w:rFonts w:ascii="Times New Roman" w:hAnsi="Times New Roman"/>
          <w:color w:val="000000" w:themeColor="text1"/>
          <w:sz w:val="24"/>
        </w:rPr>
        <w:t>Lot</w:t>
      </w:r>
      <w:r w:rsidR="00EF4F79">
        <w:rPr>
          <w:rFonts w:ascii="Times New Roman" w:hAnsi="Times New Roman"/>
          <w:color w:val="000000" w:themeColor="text1"/>
          <w:sz w:val="24"/>
        </w:rPr>
        <w:t>s</w:t>
      </w:r>
      <w:r w:rsidRPr="00114F82">
        <w:rPr>
          <w:rFonts w:ascii="Times New Roman" w:hAnsi="Times New Roman"/>
          <w:color w:val="000000" w:themeColor="text1"/>
          <w:sz w:val="24"/>
        </w:rPr>
        <w:t>")</w:t>
      </w:r>
      <w:r w:rsidR="0027366E" w:rsidRPr="00114F82">
        <w:rPr>
          <w:rFonts w:ascii="Times New Roman" w:hAnsi="Times New Roman"/>
          <w:color w:val="000000" w:themeColor="text1"/>
          <w:sz w:val="24"/>
        </w:rPr>
        <w:t>,</w:t>
      </w:r>
      <w:r w:rsidRPr="00114F82">
        <w:rPr>
          <w:rFonts w:ascii="Times New Roman" w:hAnsi="Times New Roman"/>
          <w:color w:val="000000" w:themeColor="text1"/>
          <w:sz w:val="24"/>
        </w:rPr>
        <w:t xml:space="preserve"> to th</w:t>
      </w:r>
      <w:r w:rsidR="00BC5E83" w:rsidRPr="00114F82">
        <w:rPr>
          <w:rFonts w:ascii="Times New Roman" w:hAnsi="Times New Roman"/>
          <w:color w:val="000000" w:themeColor="text1"/>
          <w:sz w:val="24"/>
        </w:rPr>
        <w:t>is Declaration</w:t>
      </w:r>
      <w:r w:rsidRPr="00114F82">
        <w:rPr>
          <w:rFonts w:ascii="Times New Roman" w:hAnsi="Times New Roman"/>
          <w:color w:val="000000" w:themeColor="text1"/>
          <w:sz w:val="24"/>
        </w:rPr>
        <w:t>.</w:t>
      </w:r>
    </w:p>
    <w:p w14:paraId="0EED6883" w14:textId="77777777" w:rsidR="00B673D1" w:rsidRPr="00114F82" w:rsidRDefault="00B673D1" w:rsidP="00DC1335">
      <w:pPr>
        <w:jc w:val="both"/>
        <w:rPr>
          <w:rFonts w:ascii="Times New Roman" w:hAnsi="Times New Roman"/>
          <w:color w:val="000000" w:themeColor="text1"/>
          <w:sz w:val="24"/>
        </w:rPr>
      </w:pPr>
    </w:p>
    <w:p w14:paraId="44CF0FCE" w14:textId="77777777" w:rsidR="000A4FDB" w:rsidRPr="00114F82" w:rsidRDefault="00012DDC" w:rsidP="00DC1335">
      <w:pPr>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 xml:space="preserve">The covenants, conditions and restrictions set forth </w:t>
      </w:r>
      <w:r w:rsidR="00BC5E83" w:rsidRPr="00114F82">
        <w:rPr>
          <w:rFonts w:ascii="Times New Roman" w:hAnsi="Times New Roman"/>
          <w:color w:val="000000" w:themeColor="text1"/>
          <w:sz w:val="24"/>
        </w:rPr>
        <w:t xml:space="preserve">herein </w:t>
      </w:r>
      <w:r w:rsidRPr="00114F82">
        <w:rPr>
          <w:rFonts w:ascii="Times New Roman" w:hAnsi="Times New Roman"/>
          <w:color w:val="000000" w:themeColor="text1"/>
          <w:sz w:val="24"/>
        </w:rPr>
        <w:t>shall run with the Property and shall be binding on all successors in title, and any person, corporation, trust, partnership, or other legal entity whatsoever who may hereafter own an interest in the Property, either directly or indirectly,</w:t>
      </w:r>
      <w:r w:rsidR="00BF227D"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throug</w:t>
      </w:r>
      <w:r w:rsidR="005004E4" w:rsidRPr="00114F82">
        <w:rPr>
          <w:rFonts w:ascii="Times New Roman" w:hAnsi="Times New Roman"/>
          <w:color w:val="000000" w:themeColor="text1"/>
          <w:sz w:val="24"/>
        </w:rPr>
        <w:t>h</w:t>
      </w:r>
      <w:r w:rsidRPr="00114F82">
        <w:rPr>
          <w:rFonts w:ascii="Times New Roman" w:hAnsi="Times New Roman"/>
          <w:color w:val="000000" w:themeColor="text1"/>
          <w:sz w:val="24"/>
        </w:rPr>
        <w:t xml:space="preserve"> subsequent tra</w:t>
      </w:r>
      <w:r w:rsidR="005004E4" w:rsidRPr="00114F82">
        <w:rPr>
          <w:rFonts w:ascii="Times New Roman" w:hAnsi="Times New Roman"/>
          <w:color w:val="000000" w:themeColor="text1"/>
          <w:sz w:val="24"/>
        </w:rPr>
        <w:t>n</w:t>
      </w:r>
      <w:r w:rsidRPr="00114F82">
        <w:rPr>
          <w:rFonts w:ascii="Times New Roman" w:hAnsi="Times New Roman"/>
          <w:color w:val="000000" w:themeColor="text1"/>
          <w:sz w:val="24"/>
        </w:rPr>
        <w:t xml:space="preserve">sfers, or in </w:t>
      </w:r>
      <w:r w:rsidR="005004E4" w:rsidRPr="00114F82">
        <w:rPr>
          <w:rFonts w:ascii="Times New Roman" w:hAnsi="Times New Roman"/>
          <w:color w:val="000000" w:themeColor="text1"/>
          <w:sz w:val="24"/>
        </w:rPr>
        <w:t xml:space="preserve">any </w:t>
      </w:r>
      <w:r w:rsidRPr="00114F82">
        <w:rPr>
          <w:rFonts w:ascii="Times New Roman" w:hAnsi="Times New Roman"/>
          <w:color w:val="000000" w:themeColor="text1"/>
          <w:sz w:val="24"/>
        </w:rPr>
        <w:t>manner whatsoever, by operation of</w:t>
      </w:r>
      <w:r w:rsidR="005004E4"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law or otherwise.</w:t>
      </w:r>
    </w:p>
    <w:p w14:paraId="569E1DBD" w14:textId="77777777" w:rsidR="005004E4" w:rsidRPr="00114F82" w:rsidRDefault="005004E4" w:rsidP="00DC1335">
      <w:pPr>
        <w:jc w:val="both"/>
        <w:rPr>
          <w:rFonts w:ascii="Times New Roman" w:hAnsi="Times New Roman"/>
          <w:color w:val="000000" w:themeColor="text1"/>
          <w:sz w:val="24"/>
        </w:rPr>
      </w:pPr>
    </w:p>
    <w:p w14:paraId="0AE7B594" w14:textId="77777777" w:rsidR="000A4FDB" w:rsidRPr="00114F82" w:rsidRDefault="00012DDC" w:rsidP="00DC1335">
      <w:pPr>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Therefore, the Declarant does hereby impose the following covenants, conditions and</w:t>
      </w:r>
      <w:r w:rsidR="00BF227D"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restrictions on the Property, and does hereby declare that the Property shall be held, sold and conveyed subject to such covenants, conditions and restrictions.</w:t>
      </w:r>
    </w:p>
    <w:p w14:paraId="762DA10A"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4F87F844" w14:textId="2FF2225A" w:rsidR="000A4FDB" w:rsidRPr="00114F82" w:rsidRDefault="00012DDC" w:rsidP="00BF227D">
      <w:pPr>
        <w:pStyle w:val="ListParagraph"/>
        <w:numPr>
          <w:ilvl w:val="0"/>
          <w:numId w:val="11"/>
        </w:numPr>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 xml:space="preserve">No </w:t>
      </w:r>
      <w:r w:rsidR="005C0DB2">
        <w:rPr>
          <w:rFonts w:ascii="Times New Roman" w:hAnsi="Times New Roman"/>
          <w:color w:val="000000" w:themeColor="text1"/>
          <w:sz w:val="24"/>
        </w:rPr>
        <w:t>Lot</w:t>
      </w:r>
      <w:r w:rsidR="00BC5E83"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 xml:space="preserve">shall have more than one (1) </w:t>
      </w:r>
      <w:r w:rsidR="00C2754F" w:rsidRPr="00114F82">
        <w:rPr>
          <w:rFonts w:ascii="Times New Roman" w:hAnsi="Times New Roman"/>
          <w:color w:val="000000" w:themeColor="text1"/>
          <w:sz w:val="24"/>
        </w:rPr>
        <w:t xml:space="preserve">single-family </w:t>
      </w:r>
      <w:r w:rsidRPr="00114F82">
        <w:rPr>
          <w:rFonts w:ascii="Times New Roman" w:hAnsi="Times New Roman"/>
          <w:color w:val="000000" w:themeColor="text1"/>
          <w:sz w:val="24"/>
        </w:rPr>
        <w:t xml:space="preserve">residence, home, </w:t>
      </w:r>
      <w:r w:rsidR="00C2754F" w:rsidRPr="00114F82">
        <w:rPr>
          <w:rFonts w:ascii="Times New Roman" w:hAnsi="Times New Roman"/>
          <w:color w:val="000000" w:themeColor="text1"/>
          <w:sz w:val="24"/>
        </w:rPr>
        <w:t xml:space="preserve">or dwelling. No </w:t>
      </w:r>
      <w:r w:rsidR="005C0DB2">
        <w:rPr>
          <w:rFonts w:ascii="Times New Roman" w:hAnsi="Times New Roman"/>
          <w:color w:val="000000" w:themeColor="text1"/>
          <w:sz w:val="24"/>
        </w:rPr>
        <w:t>Lot</w:t>
      </w:r>
      <w:r w:rsidR="00C2754F" w:rsidRPr="00114F82">
        <w:rPr>
          <w:rFonts w:ascii="Times New Roman" w:hAnsi="Times New Roman"/>
          <w:color w:val="000000" w:themeColor="text1"/>
          <w:sz w:val="24"/>
        </w:rPr>
        <w:t xml:space="preserve"> shall be used for commercial purposes.</w:t>
      </w:r>
      <w:r w:rsidR="00050303" w:rsidRPr="00114F82">
        <w:rPr>
          <w:rFonts w:ascii="Times New Roman" w:hAnsi="Times New Roman"/>
          <w:color w:val="000000" w:themeColor="text1"/>
          <w:sz w:val="24"/>
        </w:rPr>
        <w:t xml:space="preserve"> No </w:t>
      </w:r>
      <w:r w:rsidR="005C0DB2">
        <w:rPr>
          <w:rFonts w:ascii="Times New Roman" w:hAnsi="Times New Roman"/>
          <w:color w:val="000000" w:themeColor="text1"/>
          <w:sz w:val="24"/>
        </w:rPr>
        <w:t>Lot</w:t>
      </w:r>
      <w:r w:rsidR="00050303" w:rsidRPr="00114F82">
        <w:rPr>
          <w:rFonts w:ascii="Times New Roman" w:hAnsi="Times New Roman"/>
          <w:color w:val="000000" w:themeColor="text1"/>
          <w:sz w:val="24"/>
        </w:rPr>
        <w:t xml:space="preserve"> shall be subdivided into more than one building </w:t>
      </w:r>
      <w:r w:rsidR="005C0DB2">
        <w:rPr>
          <w:rFonts w:ascii="Times New Roman" w:hAnsi="Times New Roman"/>
          <w:color w:val="000000" w:themeColor="text1"/>
          <w:sz w:val="24"/>
        </w:rPr>
        <w:t>Lot</w:t>
      </w:r>
      <w:r w:rsidR="00050303" w:rsidRPr="00114F82">
        <w:rPr>
          <w:rFonts w:ascii="Times New Roman" w:hAnsi="Times New Roman"/>
          <w:color w:val="000000" w:themeColor="text1"/>
          <w:sz w:val="24"/>
        </w:rPr>
        <w:t>.</w:t>
      </w:r>
    </w:p>
    <w:p w14:paraId="4475CE12" w14:textId="266A61F3" w:rsidR="00AB69D6" w:rsidRPr="00114F82" w:rsidRDefault="00AF48B9" w:rsidP="00AF48B9">
      <w:pPr>
        <w:pStyle w:val="NormalWeb"/>
        <w:numPr>
          <w:ilvl w:val="4"/>
          <w:numId w:val="11"/>
        </w:numPr>
      </w:pPr>
      <w:r w:rsidRPr="00114F82">
        <w:rPr>
          <w:rFonts w:ascii="TimesNewRomanPSMT" w:hAnsi="TimesNewRomanPSMT"/>
        </w:rPr>
        <w:t xml:space="preserve">Temporary single-family residence such as Recreational Vehicles, Travel Trailers, Fifth Wheels, and Motorhomes are allowed as long as permanent single- family residence has begun construction. </w:t>
      </w:r>
      <w:r w:rsidR="006B7996">
        <w:rPr>
          <w:sz w:val="23"/>
          <w:szCs w:val="23"/>
        </w:rPr>
        <w:t>Once construction has begun, Lot owner has one (1) year to complete construction and permanently occupy the home.</w:t>
      </w:r>
      <w:r w:rsidRPr="00114F82">
        <w:rPr>
          <w:rFonts w:ascii="TimesNewRomanPSMT" w:hAnsi="TimesNewRomanPSMT"/>
        </w:rPr>
        <w:t xml:space="preserve">. No temporary single-family residence shall be located on any </w:t>
      </w:r>
      <w:r w:rsidR="005C0DB2">
        <w:rPr>
          <w:rFonts w:ascii="TimesNewRomanPSMT" w:hAnsi="TimesNewRomanPSMT"/>
        </w:rPr>
        <w:t>Lot</w:t>
      </w:r>
      <w:r w:rsidRPr="00114F82">
        <w:rPr>
          <w:rFonts w:ascii="TimesNewRomanPSMT" w:hAnsi="TimesNewRomanPSMT"/>
        </w:rPr>
        <w:t xml:space="preserve"> nearer than One Hundred feet (100') from the center line of the road. A tent or similar temporary housing does not meet the declaration minimum requirements for a temporary single-family residence. </w:t>
      </w:r>
      <w:r w:rsidRPr="00114F82">
        <w:rPr>
          <w:rFonts w:ascii="TimesNewRomanPSMT" w:hAnsi="TimesNewRomanPSMT"/>
        </w:rPr>
        <w:br/>
      </w:r>
    </w:p>
    <w:p w14:paraId="5C3325AD" w14:textId="0BC2B1B7" w:rsidR="00AB69D6" w:rsidRPr="00114F82" w:rsidRDefault="00012DDC" w:rsidP="00AB69D6">
      <w:pPr>
        <w:pStyle w:val="ListParagraph"/>
        <w:numPr>
          <w:ilvl w:val="0"/>
          <w:numId w:val="11"/>
        </w:numPr>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The mi</w:t>
      </w:r>
      <w:r w:rsidR="00BF227D" w:rsidRPr="00114F82">
        <w:rPr>
          <w:rFonts w:ascii="Times New Roman" w:hAnsi="Times New Roman"/>
          <w:color w:val="000000" w:themeColor="text1"/>
          <w:sz w:val="24"/>
        </w:rPr>
        <w:t>n</w:t>
      </w:r>
      <w:r w:rsidRPr="00114F82">
        <w:rPr>
          <w:rFonts w:ascii="Times New Roman" w:hAnsi="Times New Roman"/>
          <w:color w:val="000000" w:themeColor="text1"/>
          <w:sz w:val="24"/>
        </w:rPr>
        <w:t>imum square</w:t>
      </w:r>
      <w:r w:rsidR="00BF227D"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footage for</w:t>
      </w:r>
      <w:r w:rsidR="00BF227D"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 xml:space="preserve">all </w:t>
      </w:r>
      <w:r w:rsidR="00BC5E83" w:rsidRPr="00114F82">
        <w:rPr>
          <w:rFonts w:ascii="Times New Roman" w:hAnsi="Times New Roman"/>
          <w:color w:val="000000" w:themeColor="text1"/>
          <w:sz w:val="24"/>
        </w:rPr>
        <w:t xml:space="preserve">residential </w:t>
      </w:r>
      <w:r w:rsidR="00050303" w:rsidRPr="00114F82">
        <w:rPr>
          <w:rFonts w:ascii="Times New Roman" w:hAnsi="Times New Roman"/>
          <w:color w:val="000000" w:themeColor="text1"/>
          <w:sz w:val="24"/>
        </w:rPr>
        <w:t xml:space="preserve">structures </w:t>
      </w:r>
      <w:r w:rsidR="00BC5E83" w:rsidRPr="00114F82">
        <w:rPr>
          <w:rFonts w:ascii="Times New Roman" w:hAnsi="Times New Roman"/>
          <w:color w:val="000000" w:themeColor="text1"/>
          <w:sz w:val="24"/>
        </w:rPr>
        <w:t>on a</w:t>
      </w:r>
      <w:r w:rsidR="00C5615B" w:rsidRPr="00114F82">
        <w:rPr>
          <w:rFonts w:ascii="Times New Roman" w:hAnsi="Times New Roman"/>
          <w:color w:val="000000" w:themeColor="text1"/>
          <w:sz w:val="24"/>
        </w:rPr>
        <w:t xml:space="preserve"> </w:t>
      </w:r>
      <w:r w:rsidR="005C0DB2">
        <w:rPr>
          <w:rFonts w:ascii="Times New Roman" w:hAnsi="Times New Roman"/>
          <w:color w:val="000000" w:themeColor="text1"/>
          <w:sz w:val="24"/>
        </w:rPr>
        <w:t>Lot</w:t>
      </w:r>
      <w:r w:rsidRPr="00114F82">
        <w:rPr>
          <w:rFonts w:ascii="Times New Roman" w:hAnsi="Times New Roman"/>
          <w:color w:val="000000" w:themeColor="text1"/>
          <w:sz w:val="24"/>
        </w:rPr>
        <w:t xml:space="preserve"> shall be </w:t>
      </w:r>
      <w:r w:rsidR="00C5615B" w:rsidRPr="00114F82">
        <w:rPr>
          <w:rFonts w:ascii="Times New Roman" w:hAnsi="Times New Roman"/>
          <w:color w:val="000000" w:themeColor="text1"/>
          <w:sz w:val="24"/>
        </w:rPr>
        <w:t>8</w:t>
      </w:r>
      <w:r w:rsidR="00826BED" w:rsidRPr="00114F82">
        <w:rPr>
          <w:rFonts w:ascii="Times New Roman" w:hAnsi="Times New Roman"/>
          <w:color w:val="000000" w:themeColor="text1"/>
          <w:sz w:val="24"/>
        </w:rPr>
        <w:t>00</w:t>
      </w:r>
      <w:r w:rsidRPr="00114F82">
        <w:rPr>
          <w:rFonts w:ascii="Times New Roman" w:hAnsi="Times New Roman"/>
          <w:color w:val="000000" w:themeColor="text1"/>
          <w:sz w:val="24"/>
        </w:rPr>
        <w:t xml:space="preserve"> square feet</w:t>
      </w:r>
      <w:r w:rsidR="00AB69D6" w:rsidRPr="00114F82">
        <w:rPr>
          <w:rFonts w:ascii="Times New Roman" w:hAnsi="Times New Roman"/>
          <w:color w:val="000000" w:themeColor="text1"/>
          <w:sz w:val="24"/>
        </w:rPr>
        <w:t>.</w:t>
      </w:r>
      <w:r w:rsidR="00D7174A" w:rsidRPr="00114F82">
        <w:rPr>
          <w:rFonts w:ascii="Times New Roman" w:hAnsi="Times New Roman"/>
          <w:color w:val="000000" w:themeColor="text1"/>
          <w:sz w:val="24"/>
        </w:rPr>
        <w:t xml:space="preserve"> No </w:t>
      </w:r>
      <w:r w:rsidR="00050303" w:rsidRPr="00114F82">
        <w:rPr>
          <w:rFonts w:ascii="Times New Roman" w:hAnsi="Times New Roman"/>
          <w:color w:val="000000" w:themeColor="text1"/>
          <w:sz w:val="24"/>
        </w:rPr>
        <w:t>s</w:t>
      </w:r>
      <w:r w:rsidR="00D7174A" w:rsidRPr="00114F82">
        <w:rPr>
          <w:rFonts w:ascii="Times New Roman" w:hAnsi="Times New Roman"/>
          <w:color w:val="000000" w:themeColor="text1"/>
          <w:sz w:val="24"/>
        </w:rPr>
        <w:t xml:space="preserve">tructure shall be located on any </w:t>
      </w:r>
      <w:r w:rsidR="005C0DB2">
        <w:rPr>
          <w:rFonts w:ascii="Times New Roman" w:hAnsi="Times New Roman"/>
          <w:color w:val="000000" w:themeColor="text1"/>
          <w:sz w:val="24"/>
        </w:rPr>
        <w:t>Lot</w:t>
      </w:r>
      <w:r w:rsidR="00855F41" w:rsidRPr="00114F82">
        <w:rPr>
          <w:rFonts w:ascii="Times New Roman" w:hAnsi="Times New Roman"/>
          <w:color w:val="000000" w:themeColor="text1"/>
          <w:sz w:val="24"/>
        </w:rPr>
        <w:t xml:space="preserve"> </w:t>
      </w:r>
      <w:r w:rsidR="00D7174A" w:rsidRPr="00114F82">
        <w:rPr>
          <w:rFonts w:ascii="Times New Roman" w:hAnsi="Times New Roman"/>
          <w:color w:val="000000" w:themeColor="text1"/>
          <w:sz w:val="24"/>
        </w:rPr>
        <w:t xml:space="preserve">nearer than </w:t>
      </w:r>
      <w:r w:rsidR="00F01C99">
        <w:rPr>
          <w:rFonts w:ascii="Times New Roman" w:hAnsi="Times New Roman"/>
          <w:color w:val="000000" w:themeColor="text1"/>
          <w:sz w:val="24"/>
        </w:rPr>
        <w:t>one hundred</w:t>
      </w:r>
      <w:r w:rsidR="00D7174A" w:rsidRPr="00114F82">
        <w:rPr>
          <w:rFonts w:ascii="Times New Roman" w:hAnsi="Times New Roman"/>
          <w:color w:val="000000" w:themeColor="text1"/>
          <w:sz w:val="24"/>
        </w:rPr>
        <w:t xml:space="preserve"> feet (</w:t>
      </w:r>
      <w:r w:rsidR="00F01C99">
        <w:rPr>
          <w:rFonts w:ascii="Times New Roman" w:hAnsi="Times New Roman"/>
          <w:color w:val="000000" w:themeColor="text1"/>
          <w:sz w:val="24"/>
        </w:rPr>
        <w:t>100</w:t>
      </w:r>
      <w:r w:rsidR="00D7174A" w:rsidRPr="00114F82">
        <w:rPr>
          <w:rFonts w:ascii="Times New Roman" w:hAnsi="Times New Roman"/>
          <w:color w:val="000000" w:themeColor="text1"/>
          <w:sz w:val="24"/>
        </w:rPr>
        <w:t>') from the center line of the road.</w:t>
      </w:r>
    </w:p>
    <w:p w14:paraId="0B55232D" w14:textId="77777777" w:rsidR="00AB69D6" w:rsidRPr="00114F82" w:rsidRDefault="00AB69D6" w:rsidP="00AB69D6">
      <w:pPr>
        <w:jc w:val="both"/>
        <w:rPr>
          <w:rFonts w:ascii="Times New Roman" w:eastAsia="Times New Roman" w:hAnsi="Times New Roman" w:cs="Times New Roman"/>
          <w:color w:val="000000" w:themeColor="text1"/>
          <w:sz w:val="24"/>
          <w:szCs w:val="23"/>
        </w:rPr>
      </w:pPr>
    </w:p>
    <w:p w14:paraId="382C934F" w14:textId="59A601F2" w:rsidR="000A4FDB" w:rsidRPr="00114F82" w:rsidRDefault="00826BED" w:rsidP="00BF227D">
      <w:pPr>
        <w:pStyle w:val="ListParagraph"/>
        <w:numPr>
          <w:ilvl w:val="0"/>
          <w:numId w:val="11"/>
        </w:numPr>
        <w:jc w:val="both"/>
        <w:rPr>
          <w:rFonts w:ascii="Times New Roman" w:eastAsia="Times New Roman" w:hAnsi="Times New Roman" w:cs="Times New Roman"/>
          <w:color w:val="000000" w:themeColor="text1"/>
          <w:sz w:val="24"/>
          <w:szCs w:val="23"/>
        </w:rPr>
      </w:pPr>
      <w:bookmarkStart w:id="1" w:name="_Hlk16677441"/>
      <w:r w:rsidRPr="00114F82">
        <w:rPr>
          <w:rFonts w:ascii="Times New Roman" w:hAnsi="Times New Roman"/>
          <w:color w:val="000000" w:themeColor="text1"/>
          <w:sz w:val="24"/>
        </w:rPr>
        <w:t xml:space="preserve">Mobile </w:t>
      </w:r>
      <w:r w:rsidR="00A63789" w:rsidRPr="00114F82">
        <w:rPr>
          <w:rFonts w:ascii="Times New Roman" w:hAnsi="Times New Roman"/>
          <w:color w:val="000000" w:themeColor="text1"/>
          <w:sz w:val="24"/>
        </w:rPr>
        <w:t>h</w:t>
      </w:r>
      <w:r w:rsidRPr="00114F82">
        <w:rPr>
          <w:rFonts w:ascii="Times New Roman" w:hAnsi="Times New Roman"/>
          <w:color w:val="000000" w:themeColor="text1"/>
          <w:sz w:val="24"/>
        </w:rPr>
        <w:t xml:space="preserve">omes </w:t>
      </w:r>
      <w:r w:rsidR="00A63789" w:rsidRPr="00114F82">
        <w:rPr>
          <w:rFonts w:ascii="Times New Roman" w:hAnsi="Times New Roman"/>
          <w:color w:val="000000" w:themeColor="text1"/>
          <w:sz w:val="24"/>
        </w:rPr>
        <w:t>and manufacture</w:t>
      </w:r>
      <w:r w:rsidR="00345BB8" w:rsidRPr="00114F82">
        <w:rPr>
          <w:rFonts w:ascii="Times New Roman" w:hAnsi="Times New Roman"/>
          <w:color w:val="000000" w:themeColor="text1"/>
          <w:sz w:val="24"/>
        </w:rPr>
        <w:t>d</w:t>
      </w:r>
      <w:r w:rsidR="00A63789" w:rsidRPr="00114F82">
        <w:rPr>
          <w:rFonts w:ascii="Times New Roman" w:hAnsi="Times New Roman"/>
          <w:color w:val="000000" w:themeColor="text1"/>
          <w:sz w:val="24"/>
        </w:rPr>
        <w:t xml:space="preserve"> homes </w:t>
      </w:r>
      <w:r w:rsidRPr="00114F82">
        <w:rPr>
          <w:rFonts w:ascii="Times New Roman" w:hAnsi="Times New Roman"/>
          <w:color w:val="000000" w:themeColor="text1"/>
          <w:sz w:val="24"/>
        </w:rPr>
        <w:t>are allowed as long as they have skirting</w:t>
      </w:r>
      <w:r w:rsidR="00FB6B6A" w:rsidRPr="00114F82">
        <w:rPr>
          <w:rFonts w:ascii="Times New Roman" w:hAnsi="Times New Roman"/>
          <w:color w:val="000000" w:themeColor="text1"/>
          <w:sz w:val="24"/>
        </w:rPr>
        <w:t xml:space="preserve">, </w:t>
      </w:r>
      <w:r w:rsidR="00A63789" w:rsidRPr="00114F82">
        <w:rPr>
          <w:rFonts w:ascii="Times New Roman" w:hAnsi="Times New Roman"/>
          <w:color w:val="000000" w:themeColor="text1"/>
          <w:sz w:val="24"/>
        </w:rPr>
        <w:t xml:space="preserve">a </w:t>
      </w:r>
      <w:r w:rsidR="00FB6B6A" w:rsidRPr="00114F82">
        <w:rPr>
          <w:rFonts w:ascii="Times New Roman" w:hAnsi="Times New Roman"/>
          <w:color w:val="000000" w:themeColor="text1"/>
          <w:sz w:val="24"/>
        </w:rPr>
        <w:t>front porch, and must 1</w:t>
      </w:r>
      <w:r w:rsidR="006B7996">
        <w:rPr>
          <w:rFonts w:ascii="Times New Roman" w:hAnsi="Times New Roman"/>
          <w:color w:val="000000" w:themeColor="text1"/>
          <w:sz w:val="24"/>
        </w:rPr>
        <w:t>5</w:t>
      </w:r>
      <w:r w:rsidR="00FB6B6A" w:rsidRPr="00114F82">
        <w:rPr>
          <w:rFonts w:ascii="Times New Roman" w:hAnsi="Times New Roman"/>
          <w:color w:val="000000" w:themeColor="text1"/>
          <w:sz w:val="24"/>
        </w:rPr>
        <w:t xml:space="preserve"> years old</w:t>
      </w:r>
      <w:r w:rsidR="000C482A" w:rsidRPr="00114F82">
        <w:rPr>
          <w:rFonts w:ascii="Times New Roman" w:hAnsi="Times New Roman"/>
          <w:color w:val="000000" w:themeColor="text1"/>
          <w:sz w:val="24"/>
        </w:rPr>
        <w:t xml:space="preserve"> </w:t>
      </w:r>
      <w:r w:rsidR="00FB6B6A" w:rsidRPr="00114F82">
        <w:rPr>
          <w:rFonts w:ascii="Times New Roman" w:hAnsi="Times New Roman"/>
          <w:color w:val="000000" w:themeColor="text1"/>
          <w:sz w:val="24"/>
        </w:rPr>
        <w:t>or newer</w:t>
      </w:r>
      <w:r w:rsidR="00A63789" w:rsidRPr="00114F82">
        <w:rPr>
          <w:rFonts w:ascii="Times New Roman" w:hAnsi="Times New Roman"/>
          <w:color w:val="000000" w:themeColor="text1"/>
          <w:sz w:val="24"/>
        </w:rPr>
        <w:t xml:space="preserve"> at the time of installation</w:t>
      </w:r>
      <w:r w:rsidR="00FB6B6A" w:rsidRPr="00114F82">
        <w:rPr>
          <w:rFonts w:ascii="Times New Roman" w:hAnsi="Times New Roman"/>
          <w:color w:val="000000" w:themeColor="text1"/>
          <w:sz w:val="24"/>
        </w:rPr>
        <w:t>.</w:t>
      </w:r>
    </w:p>
    <w:p w14:paraId="1BA16B2C" w14:textId="77777777" w:rsidR="00AB69D6" w:rsidRPr="00114F82" w:rsidRDefault="00AB69D6" w:rsidP="00AB69D6">
      <w:pPr>
        <w:jc w:val="both"/>
        <w:rPr>
          <w:rFonts w:ascii="Times New Roman" w:eastAsia="Times New Roman" w:hAnsi="Times New Roman" w:cs="Times New Roman"/>
          <w:color w:val="000000" w:themeColor="text1"/>
          <w:sz w:val="24"/>
          <w:szCs w:val="23"/>
        </w:rPr>
      </w:pPr>
    </w:p>
    <w:bookmarkEnd w:id="1"/>
    <w:p w14:paraId="211C1332" w14:textId="49B468DF" w:rsidR="000A4FDB" w:rsidRPr="00114F82" w:rsidRDefault="00012DDC" w:rsidP="00BF227D">
      <w:pPr>
        <w:numPr>
          <w:ilvl w:val="0"/>
          <w:numId w:val="11"/>
        </w:numPr>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 xml:space="preserve">One </w:t>
      </w:r>
      <w:r w:rsidR="00A63789" w:rsidRPr="00114F82">
        <w:rPr>
          <w:rFonts w:ascii="Times New Roman" w:hAnsi="Times New Roman"/>
          <w:color w:val="000000" w:themeColor="text1"/>
          <w:sz w:val="24"/>
        </w:rPr>
        <w:t xml:space="preserve">detached </w:t>
      </w:r>
      <w:r w:rsidRPr="00114F82">
        <w:rPr>
          <w:rFonts w:ascii="Times New Roman" w:hAnsi="Times New Roman"/>
          <w:color w:val="000000" w:themeColor="text1"/>
          <w:sz w:val="24"/>
        </w:rPr>
        <w:t xml:space="preserve">guest house </w:t>
      </w:r>
      <w:r w:rsidR="00A63789" w:rsidRPr="00114F82">
        <w:rPr>
          <w:rFonts w:ascii="Times New Roman" w:hAnsi="Times New Roman"/>
          <w:color w:val="000000" w:themeColor="text1"/>
          <w:sz w:val="24"/>
        </w:rPr>
        <w:t xml:space="preserve">may be constructed on a </w:t>
      </w:r>
      <w:r w:rsidR="005C0DB2">
        <w:rPr>
          <w:rFonts w:ascii="Times New Roman" w:hAnsi="Times New Roman"/>
          <w:color w:val="000000" w:themeColor="text1"/>
          <w:sz w:val="24"/>
        </w:rPr>
        <w:t>Lot</w:t>
      </w:r>
      <w:r w:rsidR="00A63789"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provided</w:t>
      </w:r>
      <w:r w:rsidR="00A63789" w:rsidRPr="00114F82">
        <w:rPr>
          <w:rFonts w:ascii="Times New Roman" w:hAnsi="Times New Roman"/>
          <w:color w:val="000000" w:themeColor="text1"/>
          <w:sz w:val="24"/>
        </w:rPr>
        <w:t xml:space="preserve"> such structure has </w:t>
      </w:r>
      <w:r w:rsidRPr="00114F82">
        <w:rPr>
          <w:rFonts w:ascii="Times New Roman" w:hAnsi="Times New Roman"/>
          <w:color w:val="000000" w:themeColor="text1"/>
          <w:sz w:val="24"/>
        </w:rPr>
        <w:t>no cooking facilities.</w:t>
      </w:r>
    </w:p>
    <w:p w14:paraId="20AC833D" w14:textId="77777777" w:rsidR="00034698" w:rsidRPr="00114F82" w:rsidRDefault="00034698" w:rsidP="00034698">
      <w:pPr>
        <w:pStyle w:val="ListParagraph"/>
        <w:rPr>
          <w:rFonts w:ascii="Times New Roman" w:eastAsia="Times New Roman" w:hAnsi="Times New Roman" w:cs="Times New Roman"/>
          <w:color w:val="000000" w:themeColor="text1"/>
          <w:sz w:val="24"/>
          <w:szCs w:val="23"/>
        </w:rPr>
      </w:pPr>
    </w:p>
    <w:p w14:paraId="59F183C2" w14:textId="29F811C0" w:rsidR="00034698" w:rsidRPr="00114F82" w:rsidRDefault="00A63789" w:rsidP="00034698">
      <w:pPr>
        <w:widowControl/>
        <w:numPr>
          <w:ilvl w:val="0"/>
          <w:numId w:val="11"/>
        </w:numPr>
        <w:rPr>
          <w:rFonts w:ascii="Times New Roman" w:hAnsi="Times New Roman"/>
          <w:color w:val="000000" w:themeColor="text1"/>
          <w:sz w:val="24"/>
        </w:rPr>
      </w:pPr>
      <w:r w:rsidRPr="00114F82">
        <w:rPr>
          <w:rFonts w:ascii="Times New Roman" w:hAnsi="Times New Roman"/>
          <w:color w:val="000000" w:themeColor="text1"/>
          <w:sz w:val="24"/>
        </w:rPr>
        <w:t xml:space="preserve">Ancillary structures </w:t>
      </w:r>
      <w:r w:rsidR="004B6554" w:rsidRPr="00114F82">
        <w:rPr>
          <w:rFonts w:ascii="Times New Roman" w:hAnsi="Times New Roman"/>
          <w:color w:val="000000" w:themeColor="text1"/>
          <w:sz w:val="24"/>
        </w:rPr>
        <w:t>such as shops, barns, metal buildings, and greenhouses</w:t>
      </w:r>
      <w:r w:rsidR="00034698" w:rsidRPr="00114F82">
        <w:rPr>
          <w:rFonts w:ascii="Times New Roman" w:hAnsi="Times New Roman"/>
          <w:color w:val="000000" w:themeColor="text1"/>
          <w:sz w:val="24"/>
        </w:rPr>
        <w:t xml:space="preserve"> are permitted</w:t>
      </w:r>
      <w:r w:rsidR="004B6554" w:rsidRPr="00114F82">
        <w:rPr>
          <w:rFonts w:ascii="Times New Roman" w:hAnsi="Times New Roman"/>
          <w:color w:val="000000" w:themeColor="text1"/>
          <w:sz w:val="24"/>
        </w:rPr>
        <w:t>, subject to these covenants, conditions, and restrictions</w:t>
      </w:r>
      <w:r w:rsidR="00034698" w:rsidRPr="00114F82">
        <w:rPr>
          <w:rFonts w:ascii="Times New Roman" w:hAnsi="Times New Roman"/>
          <w:color w:val="000000" w:themeColor="text1"/>
          <w:sz w:val="24"/>
        </w:rPr>
        <w:t>; however, the max</w:t>
      </w:r>
      <w:r w:rsidR="004B6554" w:rsidRPr="00114F82">
        <w:rPr>
          <w:rFonts w:ascii="Times New Roman" w:hAnsi="Times New Roman"/>
          <w:color w:val="000000" w:themeColor="text1"/>
          <w:sz w:val="24"/>
        </w:rPr>
        <w:t xml:space="preserve">imum </w:t>
      </w:r>
      <w:r w:rsidR="00034698" w:rsidRPr="00114F82">
        <w:rPr>
          <w:rFonts w:ascii="Times New Roman" w:hAnsi="Times New Roman"/>
          <w:color w:val="000000" w:themeColor="text1"/>
          <w:sz w:val="24"/>
        </w:rPr>
        <w:t xml:space="preserve">square footage shall not exceed </w:t>
      </w:r>
      <w:r w:rsidR="006B7996">
        <w:rPr>
          <w:rFonts w:ascii="Times New Roman" w:hAnsi="Times New Roman"/>
          <w:color w:val="000000" w:themeColor="text1"/>
          <w:sz w:val="24"/>
        </w:rPr>
        <w:t>10</w:t>
      </w:r>
      <w:r w:rsidR="00034698" w:rsidRPr="00114F82">
        <w:rPr>
          <w:rFonts w:ascii="Times New Roman" w:hAnsi="Times New Roman"/>
          <w:color w:val="000000" w:themeColor="text1"/>
          <w:sz w:val="24"/>
        </w:rPr>
        <w:t xml:space="preserve">,000 square feet total for all </w:t>
      </w:r>
      <w:r w:rsidR="004B6554" w:rsidRPr="00114F82">
        <w:rPr>
          <w:rFonts w:ascii="Times New Roman" w:hAnsi="Times New Roman"/>
          <w:color w:val="000000" w:themeColor="text1"/>
          <w:sz w:val="24"/>
        </w:rPr>
        <w:t xml:space="preserve">ancillary </w:t>
      </w:r>
      <w:r w:rsidR="00034698" w:rsidRPr="00114F82">
        <w:rPr>
          <w:rFonts w:ascii="Times New Roman" w:hAnsi="Times New Roman"/>
          <w:color w:val="000000" w:themeColor="text1"/>
          <w:sz w:val="24"/>
        </w:rPr>
        <w:t>structures combined</w:t>
      </w:r>
      <w:r w:rsidR="004B6554" w:rsidRPr="00114F82">
        <w:rPr>
          <w:rFonts w:ascii="Times New Roman" w:hAnsi="Times New Roman"/>
          <w:color w:val="000000" w:themeColor="text1"/>
          <w:sz w:val="24"/>
        </w:rPr>
        <w:t xml:space="preserve"> on one </w:t>
      </w:r>
      <w:r w:rsidR="005C0DB2">
        <w:rPr>
          <w:rFonts w:ascii="Times New Roman" w:hAnsi="Times New Roman"/>
          <w:color w:val="000000" w:themeColor="text1"/>
          <w:sz w:val="24"/>
        </w:rPr>
        <w:t>Lot</w:t>
      </w:r>
      <w:r w:rsidR="00034698" w:rsidRPr="00114F82">
        <w:rPr>
          <w:rFonts w:ascii="Times New Roman" w:hAnsi="Times New Roman"/>
          <w:color w:val="000000" w:themeColor="text1"/>
          <w:sz w:val="24"/>
        </w:rPr>
        <w:t>.</w:t>
      </w:r>
    </w:p>
    <w:p w14:paraId="390C55F1" w14:textId="77777777" w:rsidR="00034698" w:rsidRPr="00114F82" w:rsidRDefault="00034698" w:rsidP="00034698">
      <w:pPr>
        <w:widowControl/>
        <w:rPr>
          <w:rFonts w:ascii="Times New Roman" w:hAnsi="Times New Roman"/>
          <w:color w:val="000000" w:themeColor="text1"/>
          <w:sz w:val="24"/>
        </w:rPr>
      </w:pPr>
    </w:p>
    <w:p w14:paraId="19E1A593" w14:textId="3E5CCAED" w:rsidR="00034698" w:rsidRPr="00114F82" w:rsidRDefault="00034698" w:rsidP="00034698">
      <w:pPr>
        <w:widowControl/>
        <w:numPr>
          <w:ilvl w:val="0"/>
          <w:numId w:val="11"/>
        </w:numPr>
        <w:rPr>
          <w:rFonts w:ascii="Times New Roman" w:hAnsi="Times New Roman"/>
          <w:color w:val="000000" w:themeColor="text1"/>
          <w:sz w:val="24"/>
        </w:rPr>
      </w:pPr>
      <w:r w:rsidRPr="00114F82">
        <w:rPr>
          <w:rFonts w:ascii="Times New Roman" w:hAnsi="Times New Roman"/>
          <w:color w:val="000000" w:themeColor="text1"/>
          <w:sz w:val="24"/>
        </w:rPr>
        <w:t xml:space="preserve">No commercial signage, other than real estate signs, may be displayed at any point on </w:t>
      </w:r>
      <w:r w:rsidR="00A63789" w:rsidRPr="00114F82">
        <w:rPr>
          <w:rFonts w:ascii="Times New Roman" w:hAnsi="Times New Roman"/>
          <w:color w:val="000000" w:themeColor="text1"/>
          <w:sz w:val="24"/>
        </w:rPr>
        <w:t>the Property</w:t>
      </w:r>
      <w:r w:rsidRPr="00114F82">
        <w:rPr>
          <w:rFonts w:ascii="Times New Roman" w:hAnsi="Times New Roman"/>
          <w:color w:val="000000" w:themeColor="text1"/>
          <w:sz w:val="24"/>
        </w:rPr>
        <w:t>.</w:t>
      </w:r>
    </w:p>
    <w:p w14:paraId="5C7F061C" w14:textId="77777777" w:rsidR="00DE7665" w:rsidRPr="00114F82" w:rsidRDefault="00DE7665" w:rsidP="00034698">
      <w:pPr>
        <w:ind w:left="351"/>
        <w:jc w:val="both"/>
        <w:rPr>
          <w:rFonts w:ascii="Times New Roman" w:eastAsia="Times New Roman" w:hAnsi="Times New Roman" w:cs="Times New Roman"/>
          <w:color w:val="000000" w:themeColor="text1"/>
          <w:sz w:val="24"/>
          <w:szCs w:val="23"/>
        </w:rPr>
      </w:pPr>
    </w:p>
    <w:p w14:paraId="7EAF4A55" w14:textId="77777777" w:rsidR="00826BED" w:rsidRPr="00114F82" w:rsidRDefault="00DE7665" w:rsidP="00826BED">
      <w:pPr>
        <w:numPr>
          <w:ilvl w:val="0"/>
          <w:numId w:val="11"/>
        </w:numPr>
        <w:jc w:val="both"/>
        <w:rPr>
          <w:rFonts w:ascii="Times New Roman" w:eastAsia="Times New Roman" w:hAnsi="Times New Roman" w:cs="Times New Roman"/>
          <w:color w:val="000000" w:themeColor="text1"/>
          <w:sz w:val="24"/>
          <w:szCs w:val="23"/>
        </w:rPr>
      </w:pPr>
      <w:r w:rsidRPr="00114F82">
        <w:rPr>
          <w:rFonts w:ascii="Times New Roman" w:eastAsia="Times New Roman" w:hAnsi="Times New Roman" w:cs="Times New Roman"/>
          <w:color w:val="000000" w:themeColor="text1"/>
          <w:sz w:val="24"/>
          <w:szCs w:val="23"/>
        </w:rPr>
        <w:t>Swimming pools are allowed so long as they are behind residential dwellings and surrounded by a fence.</w:t>
      </w:r>
    </w:p>
    <w:p w14:paraId="25C397E4" w14:textId="77777777" w:rsidR="00826BED" w:rsidRPr="00114F82" w:rsidRDefault="00826BED" w:rsidP="00826BED">
      <w:pPr>
        <w:pStyle w:val="ListParagraph"/>
        <w:rPr>
          <w:rFonts w:ascii="Times New Roman" w:eastAsia="Times New Roman" w:hAnsi="Times New Roman" w:cs="Times New Roman"/>
          <w:color w:val="000000"/>
          <w:sz w:val="24"/>
          <w:szCs w:val="24"/>
        </w:rPr>
      </w:pPr>
    </w:p>
    <w:p w14:paraId="64CF3948" w14:textId="583B8638" w:rsidR="00826BED" w:rsidRPr="00114F82" w:rsidRDefault="00826BED" w:rsidP="00826BED">
      <w:pPr>
        <w:numPr>
          <w:ilvl w:val="0"/>
          <w:numId w:val="11"/>
        </w:numPr>
        <w:jc w:val="both"/>
        <w:rPr>
          <w:rFonts w:ascii="Times New Roman" w:eastAsia="Times New Roman" w:hAnsi="Times New Roman" w:cs="Times New Roman"/>
          <w:color w:val="000000" w:themeColor="text1"/>
          <w:sz w:val="24"/>
          <w:szCs w:val="23"/>
        </w:rPr>
      </w:pPr>
      <w:r w:rsidRPr="00114F82">
        <w:rPr>
          <w:rFonts w:ascii="Times New Roman" w:eastAsia="Times New Roman" w:hAnsi="Times New Roman" w:cs="Times New Roman"/>
          <w:color w:val="000000"/>
          <w:sz w:val="24"/>
          <w:szCs w:val="24"/>
        </w:rPr>
        <w:t xml:space="preserve">Livestock </w:t>
      </w:r>
      <w:r w:rsidR="001F5B93" w:rsidRPr="00114F82">
        <w:rPr>
          <w:rFonts w:ascii="Times New Roman" w:eastAsia="Times New Roman" w:hAnsi="Times New Roman" w:cs="Times New Roman"/>
          <w:color w:val="000000"/>
          <w:sz w:val="24"/>
          <w:szCs w:val="24"/>
        </w:rPr>
        <w:t xml:space="preserve">shall </w:t>
      </w:r>
      <w:r w:rsidRPr="00114F82">
        <w:rPr>
          <w:rFonts w:ascii="Times New Roman" w:eastAsia="Times New Roman" w:hAnsi="Times New Roman" w:cs="Times New Roman"/>
          <w:color w:val="000000"/>
          <w:sz w:val="24"/>
          <w:szCs w:val="24"/>
        </w:rPr>
        <w:t xml:space="preserve">be restricted to one livestock animal per one acre within a </w:t>
      </w:r>
      <w:r w:rsidR="005C0DB2">
        <w:rPr>
          <w:rFonts w:ascii="Times New Roman" w:eastAsia="Times New Roman" w:hAnsi="Times New Roman" w:cs="Times New Roman"/>
          <w:color w:val="000000"/>
          <w:sz w:val="24"/>
          <w:szCs w:val="24"/>
        </w:rPr>
        <w:t>Lot</w:t>
      </w:r>
      <w:r w:rsidRPr="00114F82">
        <w:rPr>
          <w:rFonts w:ascii="Times New Roman" w:eastAsia="Times New Roman" w:hAnsi="Times New Roman" w:cs="Times New Roman"/>
          <w:color w:val="000000"/>
          <w:sz w:val="24"/>
          <w:szCs w:val="24"/>
        </w:rPr>
        <w:t>. Livestock is defined as horses, mares, mules, jacks, jennies, colts, cows, calves, yearlings, bulls, sheep, goats, lambs, kids, hogs, and pigs.</w:t>
      </w:r>
    </w:p>
    <w:p w14:paraId="38DBB68C" w14:textId="77777777" w:rsidR="00AB69D6" w:rsidRPr="00114F82" w:rsidRDefault="00AB69D6" w:rsidP="00AB69D6">
      <w:pPr>
        <w:rPr>
          <w:rFonts w:ascii="Times New Roman" w:eastAsia="Times New Roman" w:hAnsi="Times New Roman" w:cs="Times New Roman"/>
          <w:color w:val="000000" w:themeColor="text1"/>
          <w:sz w:val="24"/>
          <w:szCs w:val="23"/>
        </w:rPr>
      </w:pPr>
    </w:p>
    <w:p w14:paraId="4DF3A7BE" w14:textId="4B089FFD" w:rsidR="00826BED" w:rsidRPr="00114F82" w:rsidRDefault="00012DDC" w:rsidP="00826BED">
      <w:pPr>
        <w:numPr>
          <w:ilvl w:val="0"/>
          <w:numId w:val="11"/>
        </w:numPr>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 xml:space="preserve">Fowl </w:t>
      </w:r>
      <w:r w:rsidR="001F5B93" w:rsidRPr="00114F82">
        <w:rPr>
          <w:rFonts w:ascii="Times New Roman" w:hAnsi="Times New Roman"/>
          <w:color w:val="000000" w:themeColor="text1"/>
          <w:sz w:val="24"/>
        </w:rPr>
        <w:t xml:space="preserve">shall </w:t>
      </w:r>
      <w:r w:rsidRPr="00114F82">
        <w:rPr>
          <w:rFonts w:ascii="Times New Roman" w:hAnsi="Times New Roman"/>
          <w:color w:val="000000" w:themeColor="text1"/>
          <w:sz w:val="24"/>
        </w:rPr>
        <w:t>be restricted to</w:t>
      </w:r>
      <w:r w:rsidR="001F1EBB" w:rsidRPr="00114F82">
        <w:rPr>
          <w:rFonts w:ascii="Times New Roman" w:hAnsi="Times New Roman"/>
          <w:color w:val="000000" w:themeColor="text1"/>
          <w:sz w:val="24"/>
        </w:rPr>
        <w:t xml:space="preserve"> </w:t>
      </w:r>
      <w:r w:rsidR="00AB69D6" w:rsidRPr="00114F82">
        <w:rPr>
          <w:rFonts w:ascii="Times New Roman" w:hAnsi="Times New Roman"/>
          <w:color w:val="000000" w:themeColor="text1"/>
          <w:sz w:val="24"/>
        </w:rPr>
        <w:t>seven</w:t>
      </w:r>
      <w:r w:rsidR="001F1EBB" w:rsidRPr="00114F82">
        <w:rPr>
          <w:rFonts w:ascii="Times New Roman" w:hAnsi="Times New Roman"/>
          <w:color w:val="000000" w:themeColor="text1"/>
          <w:sz w:val="24"/>
        </w:rPr>
        <w:t xml:space="preserve"> (</w:t>
      </w:r>
      <w:r w:rsidR="00AB69D6" w:rsidRPr="00114F82">
        <w:rPr>
          <w:rFonts w:ascii="Times New Roman" w:hAnsi="Times New Roman"/>
          <w:color w:val="000000" w:themeColor="text1"/>
          <w:sz w:val="24"/>
        </w:rPr>
        <w:t>7</w:t>
      </w:r>
      <w:r w:rsidR="001F1EBB" w:rsidRPr="00114F82">
        <w:rPr>
          <w:rFonts w:ascii="Times New Roman" w:hAnsi="Times New Roman"/>
          <w:color w:val="000000" w:themeColor="text1"/>
          <w:sz w:val="24"/>
        </w:rPr>
        <w:t xml:space="preserve">) fowl per </w:t>
      </w:r>
      <w:r w:rsidR="00AB69D6" w:rsidRPr="00114F82">
        <w:rPr>
          <w:rFonts w:ascii="Times New Roman" w:hAnsi="Times New Roman"/>
          <w:color w:val="000000" w:themeColor="text1"/>
          <w:sz w:val="24"/>
        </w:rPr>
        <w:t xml:space="preserve">acre </w:t>
      </w:r>
      <w:r w:rsidR="001F5B93" w:rsidRPr="00114F82">
        <w:rPr>
          <w:rFonts w:ascii="Times New Roman" w:hAnsi="Times New Roman"/>
          <w:color w:val="000000" w:themeColor="text1"/>
          <w:sz w:val="24"/>
        </w:rPr>
        <w:t xml:space="preserve">within a </w:t>
      </w:r>
      <w:r w:rsidR="005C0DB2">
        <w:rPr>
          <w:rFonts w:ascii="Times New Roman" w:hAnsi="Times New Roman"/>
          <w:color w:val="000000" w:themeColor="text1"/>
          <w:sz w:val="24"/>
        </w:rPr>
        <w:t>Lot</w:t>
      </w:r>
      <w:r w:rsidR="00AB69D6" w:rsidRPr="00114F82">
        <w:rPr>
          <w:rFonts w:ascii="Times New Roman" w:hAnsi="Times New Roman"/>
          <w:color w:val="000000" w:themeColor="text1"/>
          <w:sz w:val="24"/>
        </w:rPr>
        <w:t>.</w:t>
      </w:r>
    </w:p>
    <w:p w14:paraId="177714B8" w14:textId="77777777" w:rsidR="00826BED" w:rsidRPr="00114F82" w:rsidRDefault="00826BED" w:rsidP="00826BED">
      <w:pPr>
        <w:pStyle w:val="ListParagraph"/>
        <w:rPr>
          <w:rFonts w:ascii="Times New Roman" w:eastAsia="Times New Roman" w:hAnsi="Times New Roman" w:cs="Times New Roman"/>
          <w:color w:val="000000"/>
          <w:sz w:val="24"/>
          <w:szCs w:val="24"/>
        </w:rPr>
      </w:pPr>
    </w:p>
    <w:p w14:paraId="10746DC3" w14:textId="77777777" w:rsidR="006A5A40" w:rsidRDefault="006A5A40" w:rsidP="006A5A40">
      <w:pPr>
        <w:pStyle w:val="ListParagraph"/>
        <w:rPr>
          <w:rFonts w:ascii="Times New Roman" w:eastAsia="Times New Roman" w:hAnsi="Times New Roman" w:cs="Times New Roman"/>
          <w:color w:val="000000"/>
          <w:sz w:val="24"/>
          <w:szCs w:val="24"/>
        </w:rPr>
      </w:pPr>
    </w:p>
    <w:p w14:paraId="5A12B079" w14:textId="5342566B" w:rsidR="00826BED" w:rsidRPr="00114F82" w:rsidRDefault="00826BED" w:rsidP="00826BED">
      <w:pPr>
        <w:numPr>
          <w:ilvl w:val="0"/>
          <w:numId w:val="11"/>
        </w:numPr>
        <w:jc w:val="both"/>
        <w:rPr>
          <w:rFonts w:ascii="Times New Roman" w:eastAsia="Times New Roman" w:hAnsi="Times New Roman" w:cs="Times New Roman"/>
          <w:color w:val="000000" w:themeColor="text1"/>
          <w:sz w:val="24"/>
          <w:szCs w:val="23"/>
        </w:rPr>
      </w:pPr>
      <w:r w:rsidRPr="00114F82">
        <w:rPr>
          <w:rFonts w:ascii="Times New Roman" w:eastAsia="Times New Roman" w:hAnsi="Times New Roman" w:cs="Times New Roman"/>
          <w:color w:val="000000"/>
          <w:sz w:val="24"/>
          <w:szCs w:val="24"/>
        </w:rPr>
        <w:t xml:space="preserve">Each owner of a </w:t>
      </w:r>
      <w:r w:rsidR="005C0DB2">
        <w:rPr>
          <w:rFonts w:ascii="Times New Roman" w:hAnsi="Times New Roman"/>
          <w:color w:val="000000" w:themeColor="text1"/>
          <w:sz w:val="24"/>
        </w:rPr>
        <w:t>Lot</w:t>
      </w:r>
      <w:r w:rsidR="00843061" w:rsidRPr="00114F82">
        <w:rPr>
          <w:rFonts w:ascii="Times New Roman" w:hAnsi="Times New Roman"/>
          <w:color w:val="000000" w:themeColor="text1"/>
          <w:sz w:val="24"/>
        </w:rPr>
        <w:t xml:space="preserve"> </w:t>
      </w:r>
      <w:r w:rsidRPr="00114F82">
        <w:rPr>
          <w:rFonts w:ascii="Times New Roman" w:eastAsia="Times New Roman" w:hAnsi="Times New Roman" w:cs="Times New Roman"/>
          <w:color w:val="000000"/>
          <w:sz w:val="24"/>
          <w:szCs w:val="24"/>
        </w:rPr>
        <w:t xml:space="preserve">shall keep their </w:t>
      </w:r>
      <w:r w:rsidR="005C0DB2">
        <w:rPr>
          <w:rFonts w:ascii="Times New Roman" w:hAnsi="Times New Roman"/>
          <w:color w:val="000000" w:themeColor="text1"/>
          <w:sz w:val="24"/>
        </w:rPr>
        <w:t>Lot</w:t>
      </w:r>
      <w:r w:rsidR="00B86A0F" w:rsidRPr="00114F82">
        <w:rPr>
          <w:rFonts w:ascii="Times New Roman" w:eastAsia="Times New Roman" w:hAnsi="Times New Roman" w:cs="Times New Roman"/>
          <w:color w:val="000000"/>
          <w:sz w:val="24"/>
          <w:szCs w:val="24"/>
        </w:rPr>
        <w:t xml:space="preserve"> </w:t>
      </w:r>
      <w:r w:rsidRPr="00114F82">
        <w:rPr>
          <w:rFonts w:ascii="Times New Roman" w:eastAsia="Times New Roman" w:hAnsi="Times New Roman" w:cs="Times New Roman"/>
          <w:color w:val="000000"/>
          <w:sz w:val="24"/>
          <w:szCs w:val="24"/>
        </w:rPr>
        <w:t xml:space="preserve">clean and free at all times from all litter, debris, junk, trash or unsightliness. Any articles considered to be unsightly or junky shall be kept within an </w:t>
      </w:r>
      <w:r w:rsidR="001F5B93" w:rsidRPr="00114F82">
        <w:rPr>
          <w:rFonts w:ascii="Times New Roman" w:eastAsia="Times New Roman" w:hAnsi="Times New Roman" w:cs="Times New Roman"/>
          <w:color w:val="000000"/>
          <w:sz w:val="24"/>
          <w:szCs w:val="24"/>
        </w:rPr>
        <w:t xml:space="preserve">ancillary structure </w:t>
      </w:r>
      <w:r w:rsidRPr="00114F82">
        <w:rPr>
          <w:rFonts w:ascii="Times New Roman" w:eastAsia="Times New Roman" w:hAnsi="Times New Roman" w:cs="Times New Roman"/>
          <w:color w:val="000000"/>
          <w:sz w:val="24"/>
          <w:szCs w:val="24"/>
        </w:rPr>
        <w:t xml:space="preserve">or placed </w:t>
      </w:r>
      <w:r w:rsidR="001F5B93" w:rsidRPr="00114F82">
        <w:rPr>
          <w:rFonts w:ascii="Times New Roman" w:eastAsia="Times New Roman" w:hAnsi="Times New Roman" w:cs="Times New Roman"/>
          <w:color w:val="000000"/>
          <w:sz w:val="24"/>
          <w:szCs w:val="24"/>
        </w:rPr>
        <w:t xml:space="preserve">along </w:t>
      </w:r>
      <w:r w:rsidRPr="00114F82">
        <w:rPr>
          <w:rFonts w:ascii="Times New Roman" w:eastAsia="Times New Roman" w:hAnsi="Times New Roman" w:cs="Times New Roman"/>
          <w:color w:val="000000"/>
          <w:sz w:val="24"/>
          <w:szCs w:val="24"/>
        </w:rPr>
        <w:t xml:space="preserve">on the back 60' of the </w:t>
      </w:r>
      <w:r w:rsidR="005C0DB2">
        <w:rPr>
          <w:rFonts w:ascii="Times New Roman" w:eastAsia="Times New Roman" w:hAnsi="Times New Roman" w:cs="Times New Roman"/>
          <w:color w:val="000000"/>
          <w:sz w:val="24"/>
          <w:szCs w:val="24"/>
        </w:rPr>
        <w:t>Lot</w:t>
      </w:r>
      <w:r w:rsidR="00EC55C8" w:rsidRPr="00114F82">
        <w:rPr>
          <w:rFonts w:ascii="Times New Roman" w:eastAsia="Times New Roman" w:hAnsi="Times New Roman" w:cs="Times New Roman"/>
          <w:color w:val="000000"/>
          <w:sz w:val="24"/>
          <w:szCs w:val="24"/>
        </w:rPr>
        <w:t xml:space="preserve">’s </w:t>
      </w:r>
      <w:r w:rsidRPr="00114F82">
        <w:rPr>
          <w:rFonts w:ascii="Times New Roman" w:eastAsia="Times New Roman" w:hAnsi="Times New Roman" w:cs="Times New Roman"/>
          <w:color w:val="000000"/>
          <w:sz w:val="24"/>
          <w:szCs w:val="24"/>
        </w:rPr>
        <w:t xml:space="preserve">property line. "Unsightly" is to be determined by simple majority of all </w:t>
      </w:r>
      <w:r w:rsidR="005C0DB2">
        <w:rPr>
          <w:rFonts w:ascii="Times New Roman" w:eastAsia="Times New Roman" w:hAnsi="Times New Roman" w:cs="Times New Roman"/>
          <w:color w:val="000000"/>
          <w:sz w:val="24"/>
          <w:szCs w:val="24"/>
        </w:rPr>
        <w:t>Lot</w:t>
      </w:r>
      <w:r w:rsidR="00EF4F79">
        <w:rPr>
          <w:rFonts w:ascii="Times New Roman" w:eastAsia="Times New Roman" w:hAnsi="Times New Roman" w:cs="Times New Roman"/>
          <w:color w:val="000000"/>
          <w:sz w:val="24"/>
          <w:szCs w:val="24"/>
        </w:rPr>
        <w:t>s</w:t>
      </w:r>
      <w:r w:rsidR="00EC55C8" w:rsidRPr="00114F82">
        <w:rPr>
          <w:rFonts w:ascii="Times New Roman" w:eastAsia="Times New Roman" w:hAnsi="Times New Roman" w:cs="Times New Roman"/>
          <w:color w:val="000000"/>
          <w:sz w:val="24"/>
          <w:szCs w:val="24"/>
        </w:rPr>
        <w:t xml:space="preserve"> </w:t>
      </w:r>
      <w:r w:rsidRPr="00114F82">
        <w:rPr>
          <w:rFonts w:ascii="Times New Roman" w:eastAsia="Times New Roman" w:hAnsi="Times New Roman" w:cs="Times New Roman"/>
          <w:color w:val="000000"/>
          <w:sz w:val="24"/>
          <w:szCs w:val="24"/>
        </w:rPr>
        <w:t>whose property is within 1,500' of subject property.</w:t>
      </w:r>
    </w:p>
    <w:p w14:paraId="1A08F278" w14:textId="77777777" w:rsidR="00826BED" w:rsidRPr="00114F82" w:rsidRDefault="00826BED" w:rsidP="00826BED">
      <w:pPr>
        <w:pStyle w:val="ListParagraph"/>
        <w:rPr>
          <w:rFonts w:ascii="Times New Roman" w:eastAsia="Times New Roman" w:hAnsi="Times New Roman" w:cs="Times New Roman"/>
          <w:color w:val="000000"/>
          <w:sz w:val="24"/>
          <w:szCs w:val="24"/>
        </w:rPr>
      </w:pPr>
    </w:p>
    <w:p w14:paraId="3B5E30F8" w14:textId="4DF60DCD" w:rsidR="0055068A" w:rsidRPr="00114F82" w:rsidRDefault="00EC55C8" w:rsidP="0055068A">
      <w:pPr>
        <w:numPr>
          <w:ilvl w:val="0"/>
          <w:numId w:val="11"/>
        </w:numPr>
        <w:jc w:val="both"/>
        <w:rPr>
          <w:rFonts w:ascii="Times New Roman" w:eastAsia="Times New Roman" w:hAnsi="Times New Roman" w:cs="Times New Roman"/>
          <w:color w:val="000000" w:themeColor="text1"/>
          <w:sz w:val="24"/>
          <w:szCs w:val="23"/>
        </w:rPr>
      </w:pPr>
      <w:r w:rsidRPr="00114F82">
        <w:rPr>
          <w:rFonts w:ascii="Times New Roman" w:eastAsia="Times New Roman" w:hAnsi="Times New Roman" w:cs="Times New Roman"/>
          <w:color w:val="000000"/>
          <w:sz w:val="24"/>
          <w:szCs w:val="24"/>
        </w:rPr>
        <w:t xml:space="preserve">All </w:t>
      </w:r>
      <w:r w:rsidR="005C0DB2">
        <w:rPr>
          <w:rFonts w:ascii="Times New Roman" w:eastAsia="Times New Roman" w:hAnsi="Times New Roman" w:cs="Times New Roman"/>
          <w:color w:val="000000"/>
          <w:sz w:val="24"/>
          <w:szCs w:val="24"/>
        </w:rPr>
        <w:t>Lot</w:t>
      </w:r>
      <w:r w:rsidR="00EF4F79">
        <w:rPr>
          <w:rFonts w:ascii="Times New Roman" w:eastAsia="Times New Roman" w:hAnsi="Times New Roman" w:cs="Times New Roman"/>
          <w:color w:val="000000"/>
          <w:sz w:val="24"/>
          <w:szCs w:val="24"/>
        </w:rPr>
        <w:t>s</w:t>
      </w:r>
      <w:r w:rsidR="00DB679A" w:rsidRPr="00114F82">
        <w:rPr>
          <w:rFonts w:ascii="Times New Roman" w:eastAsia="Times New Roman" w:hAnsi="Times New Roman" w:cs="Times New Roman"/>
          <w:color w:val="000000"/>
          <w:sz w:val="24"/>
          <w:szCs w:val="24"/>
        </w:rPr>
        <w:t xml:space="preserve"> </w:t>
      </w:r>
      <w:r w:rsidR="00826BED" w:rsidRPr="00114F82">
        <w:rPr>
          <w:rFonts w:ascii="Times New Roman" w:eastAsia="Times New Roman" w:hAnsi="Times New Roman" w:cs="Times New Roman"/>
          <w:color w:val="000000"/>
          <w:sz w:val="24"/>
          <w:szCs w:val="24"/>
        </w:rPr>
        <w:t>shall pay road maintenance assessments of $2</w:t>
      </w:r>
      <w:r w:rsidR="00484D30" w:rsidRPr="00114F82">
        <w:rPr>
          <w:rFonts w:ascii="Times New Roman" w:eastAsia="Times New Roman" w:hAnsi="Times New Roman" w:cs="Times New Roman"/>
          <w:color w:val="000000"/>
          <w:sz w:val="24"/>
          <w:szCs w:val="24"/>
        </w:rPr>
        <w:t>5</w:t>
      </w:r>
      <w:r w:rsidR="00826BED" w:rsidRPr="00114F82">
        <w:rPr>
          <w:rFonts w:ascii="Times New Roman" w:eastAsia="Times New Roman" w:hAnsi="Times New Roman" w:cs="Times New Roman"/>
          <w:color w:val="000000"/>
          <w:sz w:val="24"/>
          <w:szCs w:val="24"/>
        </w:rPr>
        <w:t>0.00 per year</w:t>
      </w:r>
      <w:r w:rsidR="0082290B" w:rsidRPr="00114F82">
        <w:rPr>
          <w:rFonts w:ascii="Times New Roman" w:eastAsia="Times New Roman" w:hAnsi="Times New Roman" w:cs="Times New Roman"/>
          <w:color w:val="000000"/>
          <w:sz w:val="24"/>
          <w:szCs w:val="24"/>
        </w:rPr>
        <w:t xml:space="preserve"> starting after the first Association meeting and election of a Board by the </w:t>
      </w:r>
      <w:r w:rsidR="005C0DB2">
        <w:rPr>
          <w:rFonts w:ascii="Times New Roman" w:eastAsia="Times New Roman" w:hAnsi="Times New Roman" w:cs="Times New Roman"/>
          <w:color w:val="000000"/>
          <w:sz w:val="24"/>
          <w:szCs w:val="24"/>
        </w:rPr>
        <w:t>Lot</w:t>
      </w:r>
      <w:r w:rsidR="0082290B" w:rsidRPr="00114F82">
        <w:rPr>
          <w:rFonts w:ascii="Times New Roman" w:eastAsia="Times New Roman" w:hAnsi="Times New Roman" w:cs="Times New Roman"/>
          <w:color w:val="000000"/>
          <w:sz w:val="24"/>
          <w:szCs w:val="24"/>
        </w:rPr>
        <w:t xml:space="preserve"> owners</w:t>
      </w:r>
      <w:r w:rsidR="00826BED" w:rsidRPr="00114F82">
        <w:rPr>
          <w:rFonts w:ascii="Times New Roman" w:eastAsia="Times New Roman" w:hAnsi="Times New Roman" w:cs="Times New Roman"/>
          <w:color w:val="000000"/>
          <w:sz w:val="24"/>
          <w:szCs w:val="24"/>
        </w:rPr>
        <w:t>. </w:t>
      </w:r>
      <w:r w:rsidR="00420041" w:rsidRPr="00114F82">
        <w:rPr>
          <w:rFonts w:ascii="Times New Roman" w:eastAsia="Times New Roman" w:hAnsi="Times New Roman" w:cs="Times New Roman"/>
          <w:color w:val="000000"/>
          <w:sz w:val="24"/>
          <w:szCs w:val="24"/>
        </w:rPr>
        <w:t xml:space="preserve"> </w:t>
      </w:r>
      <w:r w:rsidR="0055068A" w:rsidRPr="00114F82">
        <w:rPr>
          <w:rFonts w:ascii="Times New Roman" w:eastAsia="Times New Roman" w:hAnsi="Times New Roman" w:cs="Times New Roman"/>
          <w:color w:val="000000"/>
          <w:sz w:val="24"/>
          <w:szCs w:val="24"/>
        </w:rPr>
        <w:t xml:space="preserve">Delinquent assessments shall bear interest at the rate of 18% per annum. The Association may record a lien against any </w:t>
      </w:r>
      <w:r w:rsidR="005C0DB2">
        <w:rPr>
          <w:rFonts w:ascii="Times New Roman" w:eastAsia="Times New Roman" w:hAnsi="Times New Roman" w:cs="Times New Roman"/>
          <w:color w:val="000000"/>
          <w:sz w:val="24"/>
          <w:szCs w:val="24"/>
        </w:rPr>
        <w:t>Lot</w:t>
      </w:r>
      <w:r w:rsidR="0055068A" w:rsidRPr="00114F82">
        <w:rPr>
          <w:rFonts w:ascii="Times New Roman" w:eastAsia="Times New Roman" w:hAnsi="Times New Roman" w:cs="Times New Roman"/>
          <w:color w:val="000000"/>
          <w:sz w:val="24"/>
          <w:szCs w:val="24"/>
        </w:rPr>
        <w:t xml:space="preserve"> for which any assessment remains unpaid, and such lien may be foreclosed in like manner as a mortgage.</w:t>
      </w:r>
      <w:r w:rsidR="00726C57">
        <w:rPr>
          <w:rFonts w:ascii="Times New Roman" w:eastAsia="Times New Roman" w:hAnsi="Times New Roman" w:cs="Times New Roman"/>
          <w:color w:val="000000"/>
          <w:sz w:val="24"/>
          <w:szCs w:val="24"/>
        </w:rPr>
        <w:t xml:space="preserve"> </w:t>
      </w:r>
      <w:r w:rsidR="005C0DB2">
        <w:rPr>
          <w:rFonts w:ascii="Times New Roman" w:eastAsia="Times New Roman" w:hAnsi="Times New Roman" w:cs="Times New Roman"/>
          <w:color w:val="000000"/>
          <w:sz w:val="24"/>
          <w:szCs w:val="24"/>
        </w:rPr>
        <w:t>Lot</w:t>
      </w:r>
      <w:r w:rsidR="00EF4F79">
        <w:rPr>
          <w:rFonts w:ascii="Times New Roman" w:eastAsia="Times New Roman" w:hAnsi="Times New Roman" w:cs="Times New Roman"/>
          <w:color w:val="000000"/>
          <w:sz w:val="24"/>
          <w:szCs w:val="24"/>
        </w:rPr>
        <w:t>s</w:t>
      </w:r>
      <w:r w:rsidR="00726C57">
        <w:rPr>
          <w:rFonts w:ascii="Times New Roman" w:eastAsia="Times New Roman" w:hAnsi="Times New Roman" w:cs="Times New Roman"/>
          <w:color w:val="000000"/>
          <w:sz w:val="24"/>
          <w:szCs w:val="24"/>
        </w:rPr>
        <w:t xml:space="preserve"> 1</w:t>
      </w:r>
      <w:r w:rsidR="00CB4D25">
        <w:rPr>
          <w:rFonts w:ascii="Times New Roman" w:eastAsia="Times New Roman" w:hAnsi="Times New Roman" w:cs="Times New Roman"/>
          <w:color w:val="000000"/>
          <w:sz w:val="24"/>
          <w:szCs w:val="24"/>
        </w:rPr>
        <w:t>,2,3</w:t>
      </w:r>
      <w:r w:rsidR="005C0DB2">
        <w:rPr>
          <w:rFonts w:ascii="Times New Roman" w:eastAsia="Times New Roman" w:hAnsi="Times New Roman" w:cs="Times New Roman"/>
          <w:color w:val="000000"/>
          <w:sz w:val="24"/>
          <w:szCs w:val="24"/>
        </w:rPr>
        <w:t>,35,36,37,38,39,40,41,42 and 43</w:t>
      </w:r>
      <w:r w:rsidR="00726C57">
        <w:rPr>
          <w:rFonts w:ascii="Times New Roman" w:eastAsia="Times New Roman" w:hAnsi="Times New Roman" w:cs="Times New Roman"/>
          <w:color w:val="000000"/>
          <w:sz w:val="24"/>
          <w:szCs w:val="24"/>
        </w:rPr>
        <w:t xml:space="preserve"> are excluded from paying </w:t>
      </w:r>
      <w:r w:rsidR="00E34D41">
        <w:rPr>
          <w:rFonts w:ascii="Times New Roman" w:eastAsia="Times New Roman" w:hAnsi="Times New Roman" w:cs="Times New Roman"/>
          <w:color w:val="000000"/>
          <w:sz w:val="24"/>
          <w:szCs w:val="24"/>
        </w:rPr>
        <w:t>dues.</w:t>
      </w:r>
    </w:p>
    <w:p w14:paraId="27895E48" w14:textId="77777777" w:rsidR="0055068A" w:rsidRPr="00114F82" w:rsidRDefault="0055068A" w:rsidP="003412EF">
      <w:pPr>
        <w:pStyle w:val="ListParagraph"/>
        <w:rPr>
          <w:rFonts w:ascii="Times New Roman" w:eastAsia="Times New Roman" w:hAnsi="Times New Roman" w:cs="Times New Roman"/>
          <w:color w:val="000000" w:themeColor="text1"/>
          <w:sz w:val="24"/>
          <w:szCs w:val="24"/>
        </w:rPr>
      </w:pPr>
    </w:p>
    <w:p w14:paraId="5B7A6A3C" w14:textId="76BD681C" w:rsidR="0055068A" w:rsidRPr="00114F82" w:rsidRDefault="0055068A" w:rsidP="0055068A">
      <w:pPr>
        <w:numPr>
          <w:ilvl w:val="0"/>
          <w:numId w:val="11"/>
        </w:numPr>
        <w:jc w:val="both"/>
        <w:rPr>
          <w:rFonts w:ascii="Times New Roman" w:eastAsia="Times New Roman" w:hAnsi="Times New Roman" w:cs="Times New Roman"/>
          <w:color w:val="000000" w:themeColor="text1"/>
          <w:sz w:val="24"/>
          <w:szCs w:val="23"/>
        </w:rPr>
      </w:pPr>
      <w:r w:rsidRPr="00114F82">
        <w:rPr>
          <w:rFonts w:ascii="Times New Roman" w:eastAsia="Times New Roman" w:hAnsi="Times New Roman" w:cs="Times New Roman"/>
          <w:color w:val="000000" w:themeColor="text1"/>
          <w:sz w:val="24"/>
          <w:szCs w:val="24"/>
        </w:rPr>
        <w:t xml:space="preserve">Amendment. </w:t>
      </w:r>
      <w:r w:rsidR="00BA2D55" w:rsidRPr="00114F82">
        <w:rPr>
          <w:rFonts w:ascii="Times New Roman" w:eastAsia="Times New Roman" w:hAnsi="Times New Roman" w:cs="Times New Roman"/>
          <w:color w:val="000000" w:themeColor="text1"/>
          <w:sz w:val="24"/>
          <w:szCs w:val="24"/>
        </w:rPr>
        <w:t xml:space="preserve">This Declaration may be amended by Declarant at any time for any purpose in the sole discretion of the Declarant for so long as Declarant holds title to any property subject to this Declaration. </w:t>
      </w:r>
      <w:r w:rsidRPr="00114F82">
        <w:rPr>
          <w:rFonts w:ascii="Times New Roman" w:hAnsi="Times New Roman" w:cs="Times New Roman"/>
          <w:sz w:val="24"/>
          <w:szCs w:val="24"/>
        </w:rPr>
        <w:t>The</w:t>
      </w:r>
      <w:r w:rsidR="00BA2D55" w:rsidRPr="00114F82">
        <w:rPr>
          <w:rFonts w:ascii="Times New Roman" w:hAnsi="Times New Roman" w:cs="Times New Roman"/>
          <w:sz w:val="24"/>
          <w:szCs w:val="24"/>
        </w:rPr>
        <w:t>reafter, this</w:t>
      </w:r>
      <w:r w:rsidRPr="00114F82">
        <w:rPr>
          <w:rFonts w:ascii="Times New Roman" w:hAnsi="Times New Roman" w:cs="Times New Roman"/>
          <w:sz w:val="24"/>
          <w:szCs w:val="24"/>
        </w:rPr>
        <w:t xml:space="preserve"> Declaration may be amended by the </w:t>
      </w:r>
      <w:r w:rsidR="00B20196" w:rsidRPr="00114F82">
        <w:rPr>
          <w:rFonts w:ascii="Times New Roman" w:hAnsi="Times New Roman" w:cs="Times New Roman"/>
          <w:sz w:val="24"/>
          <w:szCs w:val="24"/>
        </w:rPr>
        <w:t>o</w:t>
      </w:r>
      <w:r w:rsidRPr="00114F82">
        <w:rPr>
          <w:rFonts w:ascii="Times New Roman" w:hAnsi="Times New Roman" w:cs="Times New Roman"/>
          <w:sz w:val="24"/>
          <w:szCs w:val="24"/>
        </w:rPr>
        <w:t xml:space="preserve">wners </w:t>
      </w:r>
      <w:r w:rsidR="00B20196" w:rsidRPr="00114F82">
        <w:rPr>
          <w:rFonts w:ascii="Times New Roman" w:hAnsi="Times New Roman" w:cs="Times New Roman"/>
          <w:sz w:val="24"/>
          <w:szCs w:val="24"/>
        </w:rPr>
        <w:t xml:space="preserve">holding title to a majority of the </w:t>
      </w:r>
      <w:r w:rsidR="005C0DB2">
        <w:rPr>
          <w:rFonts w:ascii="Times New Roman" w:hAnsi="Times New Roman" w:cs="Times New Roman"/>
          <w:sz w:val="24"/>
          <w:szCs w:val="24"/>
        </w:rPr>
        <w:t>Lot</w:t>
      </w:r>
      <w:r w:rsidR="00EF4F79">
        <w:rPr>
          <w:rFonts w:ascii="Times New Roman" w:hAnsi="Times New Roman" w:cs="Times New Roman"/>
          <w:sz w:val="24"/>
          <w:szCs w:val="24"/>
        </w:rPr>
        <w:t>s</w:t>
      </w:r>
      <w:r w:rsidR="00B20196" w:rsidRPr="00114F82">
        <w:rPr>
          <w:rFonts w:ascii="Times New Roman" w:hAnsi="Times New Roman" w:cs="Times New Roman"/>
          <w:sz w:val="24"/>
          <w:szCs w:val="24"/>
        </w:rPr>
        <w:t xml:space="preserve">, </w:t>
      </w:r>
      <w:r w:rsidRPr="00114F82">
        <w:rPr>
          <w:rFonts w:ascii="Times New Roman" w:hAnsi="Times New Roman" w:cs="Times New Roman"/>
          <w:sz w:val="24"/>
          <w:szCs w:val="24"/>
        </w:rPr>
        <w:t xml:space="preserve">voting in person or by written proxy at a meeting duly called and held for that purpose, and any such amendment shall become effective upon the filing, with the office of the County Clerk of </w:t>
      </w:r>
      <w:r w:rsidR="009E5895">
        <w:rPr>
          <w:rFonts w:ascii="Times New Roman" w:hAnsi="Times New Roman" w:cs="Times New Roman"/>
          <w:sz w:val="24"/>
          <w:szCs w:val="24"/>
        </w:rPr>
        <w:t>Logan</w:t>
      </w:r>
      <w:r w:rsidRPr="00114F82">
        <w:rPr>
          <w:rFonts w:ascii="Times New Roman" w:hAnsi="Times New Roman" w:cs="Times New Roman"/>
          <w:sz w:val="24"/>
          <w:szCs w:val="24"/>
        </w:rPr>
        <w:t xml:space="preserve"> County, Oklahoma, of an instrument in writing setting forth such amendment and duly executed and acknowledged by the President of the Association, as the act and deed of the Association, and attested by the Secretary thereof. </w:t>
      </w:r>
    </w:p>
    <w:p w14:paraId="2400DFD0" w14:textId="77777777" w:rsidR="0055068A" w:rsidRPr="00114F82" w:rsidRDefault="0055068A" w:rsidP="003412EF">
      <w:pPr>
        <w:pStyle w:val="ListParagraph"/>
        <w:rPr>
          <w:rFonts w:ascii="Times New Roman" w:eastAsia="Times New Roman" w:hAnsi="Times New Roman" w:cs="Times New Roman"/>
          <w:color w:val="000000" w:themeColor="text1"/>
          <w:sz w:val="24"/>
          <w:szCs w:val="23"/>
        </w:rPr>
      </w:pPr>
    </w:p>
    <w:p w14:paraId="45E61C16" w14:textId="4466C29D" w:rsidR="00A24C20" w:rsidRPr="00114F82" w:rsidRDefault="0055068A" w:rsidP="00A24C20">
      <w:pPr>
        <w:numPr>
          <w:ilvl w:val="0"/>
          <w:numId w:val="11"/>
        </w:numPr>
        <w:jc w:val="both"/>
        <w:rPr>
          <w:rFonts w:ascii="Times New Roman" w:eastAsia="Times New Roman" w:hAnsi="Times New Roman" w:cs="Times New Roman"/>
          <w:color w:val="000000" w:themeColor="text1"/>
          <w:sz w:val="24"/>
          <w:szCs w:val="24"/>
        </w:rPr>
      </w:pPr>
      <w:r w:rsidRPr="00114F82">
        <w:rPr>
          <w:rFonts w:ascii="Times New Roman" w:eastAsia="Times New Roman" w:hAnsi="Times New Roman" w:cs="Times New Roman"/>
          <w:color w:val="000000" w:themeColor="text1"/>
          <w:sz w:val="24"/>
          <w:szCs w:val="24"/>
        </w:rPr>
        <w:t xml:space="preserve">Enforcement. </w:t>
      </w:r>
      <w:r w:rsidR="00B20196" w:rsidRPr="00114F82">
        <w:rPr>
          <w:rFonts w:ascii="Times New Roman" w:hAnsi="Times New Roman" w:cs="Times New Roman"/>
          <w:sz w:val="24"/>
          <w:szCs w:val="24"/>
        </w:rPr>
        <w:t xml:space="preserve">The Association, or any </w:t>
      </w:r>
      <w:r w:rsidR="005C0DB2">
        <w:rPr>
          <w:rFonts w:ascii="Times New Roman" w:hAnsi="Times New Roman" w:cs="Times New Roman"/>
          <w:sz w:val="24"/>
          <w:szCs w:val="24"/>
        </w:rPr>
        <w:t>Lot</w:t>
      </w:r>
      <w:r w:rsidR="00B20196" w:rsidRPr="00114F82">
        <w:rPr>
          <w:rFonts w:ascii="Times New Roman" w:hAnsi="Times New Roman" w:cs="Times New Roman"/>
          <w:sz w:val="24"/>
          <w:szCs w:val="24"/>
        </w:rPr>
        <w:t xml:space="preserve"> owner, shall have the right to enforce, by any proceeding, at law or in equity, all restrictions, conditions, covenants, reservations, liens and charges now or hereafter imposed by the provisions of this Declaration and/or the Bylaws.  Failure by the Board or any </w:t>
      </w:r>
      <w:r w:rsidR="005C0DB2">
        <w:rPr>
          <w:rFonts w:ascii="Times New Roman" w:hAnsi="Times New Roman" w:cs="Times New Roman"/>
          <w:sz w:val="24"/>
          <w:szCs w:val="24"/>
        </w:rPr>
        <w:t>Lot</w:t>
      </w:r>
      <w:r w:rsidR="003412EF" w:rsidRPr="00114F82">
        <w:rPr>
          <w:rFonts w:ascii="Times New Roman" w:hAnsi="Times New Roman" w:cs="Times New Roman"/>
          <w:sz w:val="24"/>
          <w:szCs w:val="24"/>
        </w:rPr>
        <w:t xml:space="preserve"> o</w:t>
      </w:r>
      <w:r w:rsidR="00B20196" w:rsidRPr="00114F82">
        <w:rPr>
          <w:rFonts w:ascii="Times New Roman" w:hAnsi="Times New Roman" w:cs="Times New Roman"/>
          <w:sz w:val="24"/>
          <w:szCs w:val="24"/>
        </w:rPr>
        <w:t xml:space="preserve">wners to enforce any covenant or restriction herein contained shall in no event be deemed a waiver of the right to do so thereafter.  </w:t>
      </w:r>
      <w:r w:rsidR="003412EF" w:rsidRPr="00114F82">
        <w:rPr>
          <w:rFonts w:ascii="Times New Roman" w:hAnsi="Times New Roman" w:cs="Times New Roman"/>
          <w:sz w:val="24"/>
          <w:szCs w:val="24"/>
        </w:rPr>
        <w:t>In any action relating to the Declaration and/or Bylaws, the prevailing party shall be entitled to an award of their attorney’s fees and costs.</w:t>
      </w:r>
    </w:p>
    <w:p w14:paraId="64DDD587" w14:textId="77777777" w:rsidR="00A24C20" w:rsidRPr="00114F82" w:rsidRDefault="00A24C20" w:rsidP="00A24C20">
      <w:pPr>
        <w:pStyle w:val="ListParagraph"/>
        <w:rPr>
          <w:rFonts w:ascii="Times New Roman" w:eastAsia="Times New Roman" w:hAnsi="Times New Roman" w:cs="Times New Roman"/>
          <w:color w:val="000000" w:themeColor="text1"/>
          <w:sz w:val="24"/>
          <w:szCs w:val="24"/>
        </w:rPr>
      </w:pPr>
    </w:p>
    <w:p w14:paraId="161A91B8" w14:textId="45906E19" w:rsidR="00A24C20" w:rsidRPr="00114F82" w:rsidRDefault="00722028">
      <w:pPr>
        <w:pStyle w:val="ListParagraph"/>
        <w:numPr>
          <w:ilvl w:val="1"/>
          <w:numId w:val="14"/>
        </w:numPr>
        <w:autoSpaceDE w:val="0"/>
        <w:autoSpaceDN w:val="0"/>
        <w:adjustRightInd w:val="0"/>
        <w:jc w:val="both"/>
        <w:rPr>
          <w:rFonts w:ascii="Times New Roman" w:hAnsi="Times New Roman" w:cs="Times New Roman"/>
          <w:color w:val="000000"/>
          <w:sz w:val="24"/>
          <w:szCs w:val="24"/>
        </w:rPr>
      </w:pPr>
      <w:r w:rsidRPr="00114F82">
        <w:rPr>
          <w:rFonts w:ascii="Times New Roman" w:eastAsia="Times New Roman" w:hAnsi="Times New Roman" w:cs="Times New Roman"/>
          <w:b/>
          <w:bCs/>
          <w:color w:val="000000" w:themeColor="text1"/>
          <w:sz w:val="24"/>
          <w:szCs w:val="24"/>
        </w:rPr>
        <w:t xml:space="preserve"> Specific Assessments, Monetary Penalties, Remedies by Association, Due Process</w:t>
      </w:r>
      <w:r w:rsidRPr="00114F82">
        <w:rPr>
          <w:rFonts w:ascii="Times New Roman" w:eastAsia="Times New Roman" w:hAnsi="Times New Roman" w:cs="Times New Roman"/>
          <w:color w:val="000000" w:themeColor="text1"/>
          <w:sz w:val="24"/>
          <w:szCs w:val="24"/>
        </w:rPr>
        <w:t xml:space="preserve">. </w:t>
      </w:r>
      <w:r w:rsidR="00A24C20" w:rsidRPr="00114F82">
        <w:rPr>
          <w:rFonts w:ascii="Times New Roman" w:hAnsi="Times New Roman" w:cs="Times New Roman"/>
          <w:color w:val="000000"/>
          <w:sz w:val="24"/>
          <w:szCs w:val="24"/>
        </w:rPr>
        <w:t xml:space="preserve">The Association shall have the power to levy Specific Assessments against a particular </w:t>
      </w:r>
      <w:r w:rsidR="005C0DB2">
        <w:rPr>
          <w:rFonts w:ascii="Times New Roman" w:hAnsi="Times New Roman" w:cs="Times New Roman"/>
          <w:color w:val="000000"/>
          <w:sz w:val="24"/>
          <w:szCs w:val="24"/>
        </w:rPr>
        <w:t>Lot</w:t>
      </w:r>
      <w:r w:rsidR="00A24C20" w:rsidRPr="00114F82">
        <w:rPr>
          <w:rFonts w:ascii="Times New Roman" w:hAnsi="Times New Roman" w:cs="Times New Roman"/>
          <w:color w:val="000000"/>
          <w:sz w:val="24"/>
          <w:szCs w:val="24"/>
        </w:rPr>
        <w:t xml:space="preserve"> to cover costs incurred in bringing a </w:t>
      </w:r>
      <w:r w:rsidR="005C0DB2">
        <w:rPr>
          <w:rFonts w:ascii="Times New Roman" w:hAnsi="Times New Roman" w:cs="Times New Roman"/>
          <w:color w:val="000000"/>
          <w:sz w:val="24"/>
          <w:szCs w:val="24"/>
        </w:rPr>
        <w:t>Lot</w:t>
      </w:r>
      <w:r w:rsidRPr="00114F82">
        <w:rPr>
          <w:rFonts w:ascii="Times New Roman" w:hAnsi="Times New Roman" w:cs="Times New Roman"/>
          <w:color w:val="000000"/>
          <w:sz w:val="24"/>
          <w:szCs w:val="24"/>
        </w:rPr>
        <w:t xml:space="preserve"> </w:t>
      </w:r>
      <w:r w:rsidR="00A24C20" w:rsidRPr="00114F82">
        <w:rPr>
          <w:rFonts w:ascii="Times New Roman" w:hAnsi="Times New Roman" w:cs="Times New Roman"/>
          <w:color w:val="000000"/>
          <w:sz w:val="24"/>
          <w:szCs w:val="24"/>
        </w:rPr>
        <w:t xml:space="preserve">into compliance with </w:t>
      </w:r>
      <w:r w:rsidRPr="00114F82">
        <w:rPr>
          <w:rFonts w:ascii="Times New Roman" w:hAnsi="Times New Roman" w:cs="Times New Roman"/>
          <w:color w:val="000000"/>
          <w:sz w:val="24"/>
          <w:szCs w:val="24"/>
        </w:rPr>
        <w:t>the Declaration, Bylaws, or other</w:t>
      </w:r>
      <w:r w:rsidR="00A24C20" w:rsidRPr="00114F82">
        <w:rPr>
          <w:rFonts w:ascii="Times New Roman" w:hAnsi="Times New Roman" w:cs="Times New Roman"/>
          <w:color w:val="000000"/>
          <w:sz w:val="24"/>
          <w:szCs w:val="24"/>
        </w:rPr>
        <w:t xml:space="preserve"> </w:t>
      </w:r>
      <w:r w:rsidRPr="00114F82">
        <w:rPr>
          <w:rFonts w:ascii="Times New Roman" w:hAnsi="Times New Roman" w:cs="Times New Roman"/>
          <w:color w:val="000000"/>
          <w:sz w:val="24"/>
          <w:szCs w:val="24"/>
        </w:rPr>
        <w:t>instrument, whether or not record, applicable to the Property (collectively, the “Governing Documents”)</w:t>
      </w:r>
      <w:r w:rsidR="00A24C20" w:rsidRPr="00114F82">
        <w:rPr>
          <w:rFonts w:ascii="Times New Roman" w:hAnsi="Times New Roman" w:cs="Times New Roman"/>
          <w:color w:val="000000"/>
          <w:sz w:val="24"/>
          <w:szCs w:val="24"/>
        </w:rPr>
        <w:t xml:space="preserve">, </w:t>
      </w:r>
      <w:r w:rsidRPr="00114F82">
        <w:rPr>
          <w:rFonts w:ascii="Times New Roman" w:hAnsi="Times New Roman" w:cs="Times New Roman"/>
          <w:color w:val="000000"/>
          <w:sz w:val="24"/>
          <w:szCs w:val="24"/>
        </w:rPr>
        <w:t>and</w:t>
      </w:r>
      <w:r w:rsidR="00A24C20" w:rsidRPr="00114F82">
        <w:rPr>
          <w:rFonts w:ascii="Times New Roman" w:hAnsi="Times New Roman" w:cs="Times New Roman"/>
          <w:color w:val="000000"/>
          <w:sz w:val="24"/>
          <w:szCs w:val="24"/>
        </w:rPr>
        <w:t xml:space="preserve"> costs incurred as a consequence of the conduct of the Owner or occupants of a </w:t>
      </w:r>
      <w:r w:rsidR="005C0DB2">
        <w:rPr>
          <w:rFonts w:ascii="Times New Roman" w:hAnsi="Times New Roman" w:cs="Times New Roman"/>
          <w:color w:val="000000"/>
          <w:sz w:val="24"/>
          <w:szCs w:val="24"/>
        </w:rPr>
        <w:t>Lot</w:t>
      </w:r>
      <w:r w:rsidR="00A24C20" w:rsidRPr="00114F82">
        <w:rPr>
          <w:rFonts w:ascii="Times New Roman" w:hAnsi="Times New Roman" w:cs="Times New Roman"/>
          <w:color w:val="000000"/>
          <w:sz w:val="24"/>
          <w:szCs w:val="24"/>
        </w:rPr>
        <w:t>, their agents, con</w:t>
      </w:r>
      <w:r w:rsidR="005C0DB2">
        <w:rPr>
          <w:rFonts w:ascii="Times New Roman" w:hAnsi="Times New Roman" w:cs="Times New Roman"/>
          <w:color w:val="000000"/>
          <w:sz w:val="24"/>
          <w:szCs w:val="24"/>
        </w:rPr>
        <w:t>tractors</w:t>
      </w:r>
      <w:r w:rsidR="00EF4F79">
        <w:rPr>
          <w:rFonts w:ascii="Times New Roman" w:hAnsi="Times New Roman" w:cs="Times New Roman"/>
          <w:color w:val="000000"/>
          <w:sz w:val="24"/>
          <w:szCs w:val="24"/>
        </w:rPr>
        <w:t>,</w:t>
      </w:r>
      <w:r w:rsidR="00A24C20" w:rsidRPr="00114F82">
        <w:rPr>
          <w:rFonts w:ascii="Times New Roman" w:hAnsi="Times New Roman" w:cs="Times New Roman"/>
          <w:color w:val="000000"/>
          <w:sz w:val="24"/>
          <w:szCs w:val="24"/>
        </w:rPr>
        <w:t xml:space="preserve"> employees, licensees, invitees, or guests</w:t>
      </w:r>
      <w:r w:rsidRPr="00114F82">
        <w:rPr>
          <w:rFonts w:ascii="Times New Roman" w:hAnsi="Times New Roman" w:cs="Times New Roman"/>
          <w:color w:val="000000"/>
          <w:sz w:val="24"/>
          <w:szCs w:val="24"/>
        </w:rPr>
        <w:t xml:space="preserve">, and for monetary penalties according to a schedule of fines adopted by the Owners of a majority of the </w:t>
      </w:r>
      <w:r w:rsidR="005C0DB2">
        <w:rPr>
          <w:rFonts w:ascii="Times New Roman" w:hAnsi="Times New Roman" w:cs="Times New Roman"/>
          <w:color w:val="000000"/>
          <w:sz w:val="24"/>
          <w:szCs w:val="24"/>
        </w:rPr>
        <w:t>Lot</w:t>
      </w:r>
      <w:r w:rsidR="00EF4F79">
        <w:rPr>
          <w:rFonts w:ascii="Times New Roman" w:hAnsi="Times New Roman" w:cs="Times New Roman"/>
          <w:color w:val="000000"/>
          <w:sz w:val="24"/>
          <w:szCs w:val="24"/>
        </w:rPr>
        <w:t>s</w:t>
      </w:r>
      <w:r w:rsidR="00A24C20" w:rsidRPr="00114F82">
        <w:rPr>
          <w:rFonts w:ascii="Times New Roman" w:hAnsi="Times New Roman" w:cs="Times New Roman"/>
          <w:color w:val="000000"/>
          <w:sz w:val="24"/>
          <w:szCs w:val="24"/>
        </w:rPr>
        <w:t xml:space="preserve">; provided, the Board shall give the </w:t>
      </w:r>
      <w:r w:rsidR="005C0DB2">
        <w:rPr>
          <w:rFonts w:ascii="Times New Roman" w:hAnsi="Times New Roman" w:cs="Times New Roman"/>
          <w:color w:val="000000"/>
          <w:sz w:val="24"/>
          <w:szCs w:val="24"/>
        </w:rPr>
        <w:t>Lot</w:t>
      </w:r>
      <w:r w:rsidR="00A24C20" w:rsidRPr="00114F82">
        <w:rPr>
          <w:rFonts w:ascii="Times New Roman" w:hAnsi="Times New Roman" w:cs="Times New Roman"/>
          <w:color w:val="000000"/>
          <w:sz w:val="24"/>
          <w:szCs w:val="24"/>
        </w:rPr>
        <w:t xml:space="preserve"> Owner prior written notice and an opportunity for a hearing, in accordance with Section </w:t>
      </w:r>
      <w:r w:rsidRPr="00114F82">
        <w:rPr>
          <w:rFonts w:ascii="Times New Roman" w:hAnsi="Times New Roman" w:cs="Times New Roman"/>
          <w:color w:val="000000"/>
          <w:sz w:val="24"/>
          <w:szCs w:val="24"/>
        </w:rPr>
        <w:t>13.</w:t>
      </w:r>
      <w:r w:rsidR="00D70FF8" w:rsidRPr="00114F82">
        <w:rPr>
          <w:rFonts w:ascii="Times New Roman" w:hAnsi="Times New Roman" w:cs="Times New Roman"/>
          <w:color w:val="000000"/>
          <w:sz w:val="24"/>
          <w:szCs w:val="24"/>
        </w:rPr>
        <w:t>4</w:t>
      </w:r>
      <w:r w:rsidRPr="00114F82">
        <w:rPr>
          <w:rFonts w:ascii="Times New Roman" w:hAnsi="Times New Roman" w:cs="Times New Roman"/>
          <w:color w:val="000000"/>
          <w:sz w:val="24"/>
          <w:szCs w:val="24"/>
        </w:rPr>
        <w:t xml:space="preserve"> below </w:t>
      </w:r>
      <w:r w:rsidR="00A24C20" w:rsidRPr="00114F82">
        <w:rPr>
          <w:rFonts w:ascii="Times New Roman" w:hAnsi="Times New Roman" w:cs="Times New Roman"/>
          <w:color w:val="000000"/>
          <w:sz w:val="24"/>
          <w:szCs w:val="24"/>
        </w:rPr>
        <w:t>before levying any Specific Assessment under this subsection.</w:t>
      </w:r>
    </w:p>
    <w:p w14:paraId="5E0C2BC1" w14:textId="77777777" w:rsidR="00A24C20" w:rsidRPr="00114F82" w:rsidRDefault="00A24C20" w:rsidP="00A24C20">
      <w:pPr>
        <w:autoSpaceDE w:val="0"/>
        <w:autoSpaceDN w:val="0"/>
        <w:adjustRightInd w:val="0"/>
        <w:jc w:val="both"/>
        <w:rPr>
          <w:rFonts w:ascii="Times New Roman" w:hAnsi="Times New Roman" w:cs="Times New Roman"/>
          <w:color w:val="000000"/>
          <w:sz w:val="24"/>
          <w:szCs w:val="24"/>
        </w:rPr>
      </w:pPr>
    </w:p>
    <w:p w14:paraId="544D6FCC" w14:textId="1C3895F7" w:rsidR="00A24C20" w:rsidRPr="00114F82" w:rsidRDefault="00722028" w:rsidP="00722028">
      <w:pPr>
        <w:pStyle w:val="ListParagraph"/>
        <w:numPr>
          <w:ilvl w:val="1"/>
          <w:numId w:val="14"/>
        </w:numPr>
        <w:autoSpaceDE w:val="0"/>
        <w:autoSpaceDN w:val="0"/>
        <w:adjustRightInd w:val="0"/>
        <w:jc w:val="both"/>
        <w:rPr>
          <w:rFonts w:ascii="Times New Roman" w:hAnsi="Times New Roman" w:cs="Times New Roman"/>
          <w:color w:val="000000"/>
          <w:sz w:val="24"/>
          <w:szCs w:val="24"/>
        </w:rPr>
      </w:pPr>
      <w:r w:rsidRPr="00114F82">
        <w:rPr>
          <w:rFonts w:ascii="Times New Roman" w:hAnsi="Times New Roman" w:cs="Times New Roman"/>
          <w:b/>
          <w:bCs/>
          <w:color w:val="000000"/>
          <w:sz w:val="24"/>
          <w:szCs w:val="24"/>
        </w:rPr>
        <w:t xml:space="preserve"> </w:t>
      </w:r>
      <w:r w:rsidR="00A24C20" w:rsidRPr="00114F82">
        <w:rPr>
          <w:rFonts w:ascii="Times New Roman" w:hAnsi="Times New Roman" w:cs="Times New Roman"/>
          <w:b/>
          <w:bCs/>
          <w:color w:val="000000"/>
          <w:sz w:val="24"/>
          <w:szCs w:val="24"/>
        </w:rPr>
        <w:t>Personal Obligation</w:t>
      </w:r>
      <w:r w:rsidR="00A24C20" w:rsidRPr="00114F82">
        <w:rPr>
          <w:rFonts w:ascii="Times New Roman" w:hAnsi="Times New Roman" w:cs="Times New Roman"/>
          <w:color w:val="000000"/>
          <w:sz w:val="24"/>
          <w:szCs w:val="24"/>
        </w:rPr>
        <w:t xml:space="preserve">. Each Owner, by accepting a deed or entering into a </w:t>
      </w:r>
      <w:r w:rsidR="00EF4F79" w:rsidRPr="00114F82">
        <w:rPr>
          <w:rFonts w:ascii="Times New Roman" w:hAnsi="Times New Roman" w:cs="Times New Roman"/>
          <w:color w:val="000000"/>
          <w:sz w:val="24"/>
          <w:szCs w:val="24"/>
        </w:rPr>
        <w:t>co</w:t>
      </w:r>
      <w:r w:rsidR="005C0DB2">
        <w:rPr>
          <w:rFonts w:ascii="Times New Roman" w:hAnsi="Times New Roman" w:cs="Times New Roman"/>
          <w:color w:val="000000"/>
          <w:sz w:val="24"/>
          <w:szCs w:val="24"/>
        </w:rPr>
        <w:t>ntract</w:t>
      </w:r>
      <w:r w:rsidR="00A24C20" w:rsidRPr="00114F82">
        <w:rPr>
          <w:rFonts w:ascii="Times New Roman" w:hAnsi="Times New Roman" w:cs="Times New Roman"/>
          <w:color w:val="000000"/>
          <w:sz w:val="24"/>
          <w:szCs w:val="24"/>
        </w:rPr>
        <w:t xml:space="preserve"> of sale for any portion of </w:t>
      </w:r>
      <w:r w:rsidRPr="00114F82">
        <w:rPr>
          <w:rFonts w:ascii="Times New Roman" w:hAnsi="Times New Roman" w:cs="Times New Roman"/>
          <w:color w:val="000000"/>
          <w:sz w:val="24"/>
          <w:szCs w:val="24"/>
        </w:rPr>
        <w:t>the Property</w:t>
      </w:r>
      <w:r w:rsidR="00A24C20" w:rsidRPr="00114F82">
        <w:rPr>
          <w:rFonts w:ascii="Times New Roman" w:hAnsi="Times New Roman" w:cs="Times New Roman"/>
          <w:color w:val="000000"/>
          <w:sz w:val="24"/>
          <w:szCs w:val="24"/>
        </w:rPr>
        <w:t xml:space="preserve">, is deemed to covenant and agree to pay all assessments authorized in </w:t>
      </w:r>
      <w:r w:rsidRPr="00114F82">
        <w:rPr>
          <w:rFonts w:ascii="Times New Roman" w:hAnsi="Times New Roman" w:cs="Times New Roman"/>
          <w:color w:val="000000"/>
          <w:sz w:val="24"/>
          <w:szCs w:val="24"/>
        </w:rPr>
        <w:t>the</w:t>
      </w:r>
      <w:r w:rsidR="00A24C20" w:rsidRPr="00114F82">
        <w:rPr>
          <w:rFonts w:ascii="Times New Roman" w:hAnsi="Times New Roman" w:cs="Times New Roman"/>
          <w:color w:val="000000"/>
          <w:sz w:val="24"/>
          <w:szCs w:val="24"/>
        </w:rPr>
        <w:t xml:space="preserve"> Governing Documents. All assessments, together with interest (computed from its due date at a rate of 1</w:t>
      </w:r>
      <w:r w:rsidRPr="00114F82">
        <w:rPr>
          <w:rFonts w:ascii="Times New Roman" w:hAnsi="Times New Roman" w:cs="Times New Roman"/>
          <w:color w:val="000000"/>
          <w:sz w:val="24"/>
          <w:szCs w:val="24"/>
        </w:rPr>
        <w:t>8</w:t>
      </w:r>
      <w:r w:rsidR="00A24C20" w:rsidRPr="00114F82">
        <w:rPr>
          <w:rFonts w:ascii="Times New Roman" w:hAnsi="Times New Roman" w:cs="Times New Roman"/>
          <w:color w:val="000000"/>
          <w:sz w:val="24"/>
          <w:szCs w:val="24"/>
        </w:rPr>
        <w:t xml:space="preserve">% per annum, late charges as determined by Board resolution, costs, and reasonable attorneys' fees, shall be the personal obligation of each Owner and a lien upon each </w:t>
      </w:r>
      <w:r w:rsidR="005C0DB2">
        <w:rPr>
          <w:rFonts w:ascii="Times New Roman" w:hAnsi="Times New Roman" w:cs="Times New Roman"/>
          <w:color w:val="000000"/>
          <w:sz w:val="24"/>
          <w:szCs w:val="24"/>
        </w:rPr>
        <w:t>Lot</w:t>
      </w:r>
      <w:r w:rsidR="00A24C20" w:rsidRPr="00114F82">
        <w:rPr>
          <w:rFonts w:ascii="Times New Roman" w:hAnsi="Times New Roman" w:cs="Times New Roman"/>
          <w:color w:val="000000"/>
          <w:sz w:val="24"/>
          <w:szCs w:val="24"/>
        </w:rPr>
        <w:t xml:space="preserve"> until paid in full. Upon a transfer of title to a </w:t>
      </w:r>
      <w:r w:rsidR="005C0DB2">
        <w:rPr>
          <w:rFonts w:ascii="Times New Roman" w:hAnsi="Times New Roman" w:cs="Times New Roman"/>
          <w:color w:val="000000"/>
          <w:sz w:val="24"/>
          <w:szCs w:val="24"/>
        </w:rPr>
        <w:t>Lot</w:t>
      </w:r>
      <w:r w:rsidR="00A24C20" w:rsidRPr="00114F82">
        <w:rPr>
          <w:rFonts w:ascii="Times New Roman" w:hAnsi="Times New Roman" w:cs="Times New Roman"/>
          <w:color w:val="000000"/>
          <w:sz w:val="24"/>
          <w:szCs w:val="24"/>
        </w:rPr>
        <w:t>, the grantee shall be jointly and severally liable for any assessments and other charges due at the time of conveyance.</w:t>
      </w:r>
    </w:p>
    <w:p w14:paraId="470EB976" w14:textId="77777777" w:rsidR="00722028" w:rsidRPr="00114F82" w:rsidRDefault="00722028" w:rsidP="00722028">
      <w:pPr>
        <w:pStyle w:val="ListParagraph"/>
        <w:rPr>
          <w:rFonts w:ascii="Times New Roman" w:hAnsi="Times New Roman" w:cs="Times New Roman"/>
          <w:sz w:val="24"/>
          <w:szCs w:val="24"/>
        </w:rPr>
      </w:pPr>
    </w:p>
    <w:p w14:paraId="1730F21E" w14:textId="632245E5" w:rsidR="00A24C20" w:rsidRPr="00114F82" w:rsidRDefault="00A24C20" w:rsidP="00722028">
      <w:pPr>
        <w:autoSpaceDE w:val="0"/>
        <w:autoSpaceDN w:val="0"/>
        <w:adjustRightInd w:val="0"/>
        <w:ind w:left="443"/>
        <w:jc w:val="both"/>
        <w:rPr>
          <w:rFonts w:ascii="Times New Roman" w:hAnsi="Times New Roman" w:cs="Times New Roman"/>
          <w:sz w:val="24"/>
          <w:szCs w:val="24"/>
        </w:rPr>
      </w:pPr>
      <w:r w:rsidRPr="00114F82">
        <w:rPr>
          <w:rFonts w:ascii="Times New Roman" w:hAnsi="Times New Roman" w:cs="Times New Roman"/>
          <w:color w:val="000000"/>
          <w:sz w:val="24"/>
          <w:szCs w:val="24"/>
        </w:rPr>
        <w:lastRenderedPageBreak/>
        <w:t xml:space="preserve">Failure of the Board to fix assessment amounts or rates or to deliver or mail each Owner an assessment notice shall not be deemed a waiver, modification, or a release of any Owner from the obligation to pay assessments. In such event, each Owner shall continue to pay </w:t>
      </w:r>
      <w:r w:rsidR="00722028" w:rsidRPr="00114F82">
        <w:rPr>
          <w:rFonts w:ascii="Times New Roman" w:hAnsi="Times New Roman" w:cs="Times New Roman"/>
          <w:color w:val="000000"/>
          <w:sz w:val="24"/>
          <w:szCs w:val="24"/>
        </w:rPr>
        <w:t>a</w:t>
      </w:r>
      <w:r w:rsidRPr="00114F82">
        <w:rPr>
          <w:rFonts w:ascii="Times New Roman" w:hAnsi="Times New Roman" w:cs="Times New Roman"/>
          <w:color w:val="000000"/>
          <w:sz w:val="24"/>
          <w:szCs w:val="24"/>
        </w:rPr>
        <w:t xml:space="preserve">ssessments on the same basis as during the last year for which an assessment was made, if any, until a new assessment is levied, at which time the Association may </w:t>
      </w:r>
      <w:bookmarkStart w:id="2" w:name="Document1zzSDUNumber83"/>
      <w:bookmarkEnd w:id="2"/>
      <w:r w:rsidRPr="00114F82">
        <w:rPr>
          <w:rFonts w:ascii="Times New Roman" w:hAnsi="Times New Roman" w:cs="Times New Roman"/>
          <w:color w:val="000000"/>
          <w:sz w:val="24"/>
          <w:szCs w:val="24"/>
        </w:rPr>
        <w:t>retroactively assess any shortfalls in collections.</w:t>
      </w:r>
    </w:p>
    <w:p w14:paraId="4BC52C55" w14:textId="77777777" w:rsidR="00A24C20" w:rsidRPr="00114F82" w:rsidRDefault="00A24C20" w:rsidP="00A24C20">
      <w:pPr>
        <w:autoSpaceDE w:val="0"/>
        <w:autoSpaceDN w:val="0"/>
        <w:adjustRightInd w:val="0"/>
        <w:rPr>
          <w:rFonts w:ascii="Times New Roman" w:hAnsi="Times New Roman" w:cs="Times New Roman"/>
          <w:color w:val="000000"/>
          <w:sz w:val="24"/>
          <w:szCs w:val="24"/>
        </w:rPr>
      </w:pPr>
    </w:p>
    <w:p w14:paraId="6642A500" w14:textId="03F4F889" w:rsidR="00A24C20" w:rsidRPr="00114F82" w:rsidRDefault="00A24C20" w:rsidP="00722028">
      <w:pPr>
        <w:autoSpaceDE w:val="0"/>
        <w:autoSpaceDN w:val="0"/>
        <w:adjustRightInd w:val="0"/>
        <w:ind w:left="443"/>
        <w:jc w:val="both"/>
        <w:rPr>
          <w:rFonts w:ascii="Times New Roman" w:hAnsi="Times New Roman" w:cs="Times New Roman"/>
          <w:sz w:val="24"/>
          <w:szCs w:val="24"/>
        </w:rPr>
      </w:pPr>
      <w:r w:rsidRPr="00114F82">
        <w:rPr>
          <w:rFonts w:ascii="Times New Roman" w:hAnsi="Times New Roman" w:cs="Times New Roman"/>
          <w:color w:val="000000"/>
          <w:sz w:val="24"/>
          <w:szCs w:val="24"/>
        </w:rPr>
        <w:t xml:space="preserve">No Owner may exempt themselves from liability for assessments by non-use of Common Area, abandonment of a </w:t>
      </w:r>
      <w:r w:rsidR="005C0DB2">
        <w:rPr>
          <w:rFonts w:ascii="Times New Roman" w:hAnsi="Times New Roman" w:cs="Times New Roman"/>
          <w:color w:val="000000"/>
          <w:sz w:val="24"/>
          <w:szCs w:val="24"/>
        </w:rPr>
        <w:t>Lot</w:t>
      </w:r>
      <w:r w:rsidRPr="00114F82">
        <w:rPr>
          <w:rFonts w:ascii="Times New Roman" w:hAnsi="Times New Roman" w:cs="Times New Roman"/>
          <w:color w:val="000000"/>
          <w:sz w:val="24"/>
          <w:szCs w:val="24"/>
        </w:rPr>
        <w:t>, or any other means. The obligation to pay assessments is a separate and independent covenant on the part of each Owner. No diminution or abatement of assessments or set-off shall be claimed or allowed for any alleged failure of the Association to take some action or perform some function required of it, or for inconvenience or discomfort arising from the making of repairs or improvements, or from any other action it takes.</w:t>
      </w:r>
    </w:p>
    <w:p w14:paraId="25C0CEF6" w14:textId="77777777" w:rsidR="00A24C20" w:rsidRPr="00114F82" w:rsidRDefault="00A24C20" w:rsidP="00A24C20">
      <w:pPr>
        <w:autoSpaceDE w:val="0"/>
        <w:autoSpaceDN w:val="0"/>
        <w:adjustRightInd w:val="0"/>
        <w:rPr>
          <w:rFonts w:ascii="Times New Roman" w:hAnsi="Times New Roman" w:cs="Times New Roman"/>
          <w:color w:val="000000"/>
          <w:sz w:val="24"/>
          <w:szCs w:val="24"/>
        </w:rPr>
      </w:pPr>
    </w:p>
    <w:p w14:paraId="0166F5F5" w14:textId="4B500271" w:rsidR="00A24C20" w:rsidRPr="00114F82" w:rsidRDefault="00722028" w:rsidP="00424368">
      <w:pPr>
        <w:pStyle w:val="ListParagraph"/>
        <w:numPr>
          <w:ilvl w:val="1"/>
          <w:numId w:val="14"/>
        </w:numPr>
        <w:autoSpaceDE w:val="0"/>
        <w:autoSpaceDN w:val="0"/>
        <w:adjustRightInd w:val="0"/>
        <w:jc w:val="both"/>
        <w:rPr>
          <w:rFonts w:ascii="Times New Roman" w:hAnsi="Times New Roman" w:cs="Times New Roman"/>
          <w:color w:val="000000"/>
          <w:sz w:val="24"/>
          <w:szCs w:val="24"/>
        </w:rPr>
      </w:pPr>
      <w:r w:rsidRPr="00114F82">
        <w:rPr>
          <w:rFonts w:ascii="Times New Roman" w:hAnsi="Times New Roman" w:cs="Times New Roman"/>
          <w:b/>
          <w:color w:val="000000"/>
          <w:sz w:val="24"/>
          <w:szCs w:val="24"/>
        </w:rPr>
        <w:t xml:space="preserve"> </w:t>
      </w:r>
      <w:r w:rsidR="00A24C20" w:rsidRPr="00114F82">
        <w:rPr>
          <w:rFonts w:ascii="Times New Roman" w:hAnsi="Times New Roman" w:cs="Times New Roman"/>
          <w:b/>
          <w:color w:val="000000"/>
          <w:sz w:val="24"/>
          <w:szCs w:val="24"/>
        </w:rPr>
        <w:t>Lien for Assessments.</w:t>
      </w:r>
      <w:r w:rsidRPr="00114F82">
        <w:rPr>
          <w:rFonts w:ascii="Times New Roman" w:hAnsi="Times New Roman" w:cs="Times New Roman"/>
          <w:b/>
          <w:sz w:val="24"/>
          <w:szCs w:val="24"/>
        </w:rPr>
        <w:t xml:space="preserve"> </w:t>
      </w:r>
      <w:r w:rsidR="00A24C20" w:rsidRPr="00114F82">
        <w:rPr>
          <w:rFonts w:ascii="Times New Roman" w:hAnsi="Times New Roman" w:cs="Times New Roman"/>
          <w:color w:val="000000"/>
          <w:sz w:val="24"/>
          <w:szCs w:val="24"/>
        </w:rPr>
        <w:t>All assessments and other charges of the Association authorized in this Section or elsewhere in th</w:t>
      </w:r>
      <w:r w:rsidRPr="00114F82">
        <w:rPr>
          <w:rFonts w:ascii="Times New Roman" w:hAnsi="Times New Roman" w:cs="Times New Roman"/>
          <w:color w:val="000000"/>
          <w:sz w:val="24"/>
          <w:szCs w:val="24"/>
        </w:rPr>
        <w:t xml:space="preserve">e Governing Documents </w:t>
      </w:r>
      <w:r w:rsidR="00A24C20" w:rsidRPr="00114F82">
        <w:rPr>
          <w:rFonts w:ascii="Times New Roman" w:hAnsi="Times New Roman" w:cs="Times New Roman"/>
          <w:color w:val="000000"/>
          <w:sz w:val="24"/>
          <w:szCs w:val="24"/>
        </w:rPr>
        <w:t xml:space="preserve">shall constitute a lien against the </w:t>
      </w:r>
      <w:r w:rsidR="005C0DB2">
        <w:rPr>
          <w:rFonts w:ascii="Times New Roman" w:hAnsi="Times New Roman" w:cs="Times New Roman"/>
          <w:color w:val="000000"/>
          <w:sz w:val="24"/>
          <w:szCs w:val="24"/>
        </w:rPr>
        <w:t>Lot</w:t>
      </w:r>
      <w:r w:rsidRPr="00114F82">
        <w:rPr>
          <w:rFonts w:ascii="Times New Roman" w:hAnsi="Times New Roman" w:cs="Times New Roman"/>
          <w:color w:val="000000"/>
          <w:sz w:val="24"/>
          <w:szCs w:val="24"/>
        </w:rPr>
        <w:t xml:space="preserve"> </w:t>
      </w:r>
      <w:r w:rsidR="00A24C20" w:rsidRPr="00114F82">
        <w:rPr>
          <w:rFonts w:ascii="Times New Roman" w:hAnsi="Times New Roman" w:cs="Times New Roman"/>
          <w:color w:val="000000"/>
          <w:sz w:val="24"/>
          <w:szCs w:val="24"/>
        </w:rPr>
        <w:t>against which they are levied from the time such assessments or charges become delinquent until paid. The lien shall also secure payment of interest (subject to the limitations of Oklahoma law), late charges (subject to the limitations of Oklahoma law), and costs of collection (including attorneys' fees, lien fees and administrative costs). Such lien shall be superior to all other liens, except those deemed by Oklahoma law to be superior. The Association may enforce such lien, when any assessment or other charge is delinquent, by suit, judgment, and foreclosure.</w:t>
      </w:r>
      <w:r w:rsidR="00424368" w:rsidRPr="00114F82">
        <w:rPr>
          <w:rFonts w:ascii="Times New Roman" w:hAnsi="Times New Roman" w:cs="Times New Roman"/>
          <w:color w:val="000000"/>
          <w:sz w:val="24"/>
          <w:szCs w:val="24"/>
        </w:rPr>
        <w:t xml:space="preserve"> </w:t>
      </w:r>
      <w:r w:rsidR="00A24C20" w:rsidRPr="00114F82">
        <w:rPr>
          <w:rFonts w:ascii="Times New Roman" w:hAnsi="Times New Roman" w:cs="Times New Roman"/>
          <w:color w:val="000000"/>
          <w:sz w:val="24"/>
          <w:szCs w:val="24"/>
        </w:rPr>
        <w:t xml:space="preserve">The sale or transfer of any </w:t>
      </w:r>
      <w:r w:rsidR="005C0DB2">
        <w:rPr>
          <w:rFonts w:ascii="Times New Roman" w:hAnsi="Times New Roman" w:cs="Times New Roman"/>
          <w:color w:val="000000"/>
          <w:sz w:val="24"/>
          <w:szCs w:val="24"/>
        </w:rPr>
        <w:t>Lot</w:t>
      </w:r>
      <w:r w:rsidR="00424368" w:rsidRPr="00114F82">
        <w:rPr>
          <w:rFonts w:ascii="Times New Roman" w:hAnsi="Times New Roman" w:cs="Times New Roman"/>
          <w:color w:val="000000"/>
          <w:sz w:val="24"/>
          <w:szCs w:val="24"/>
        </w:rPr>
        <w:t xml:space="preserve"> </w:t>
      </w:r>
      <w:r w:rsidR="00A24C20" w:rsidRPr="00114F82">
        <w:rPr>
          <w:rFonts w:ascii="Times New Roman" w:hAnsi="Times New Roman" w:cs="Times New Roman"/>
          <w:color w:val="000000"/>
          <w:sz w:val="24"/>
          <w:szCs w:val="24"/>
        </w:rPr>
        <w:t xml:space="preserve">shall not affect the assessment lien or relieve such </w:t>
      </w:r>
      <w:r w:rsidR="005C0DB2">
        <w:rPr>
          <w:rFonts w:ascii="Times New Roman" w:hAnsi="Times New Roman" w:cs="Times New Roman"/>
          <w:color w:val="000000"/>
          <w:sz w:val="24"/>
          <w:szCs w:val="24"/>
        </w:rPr>
        <w:t>Lot</w:t>
      </w:r>
      <w:r w:rsidR="00424368" w:rsidRPr="00114F82">
        <w:rPr>
          <w:rFonts w:ascii="Times New Roman" w:hAnsi="Times New Roman" w:cs="Times New Roman"/>
          <w:color w:val="000000"/>
          <w:sz w:val="24"/>
          <w:szCs w:val="24"/>
        </w:rPr>
        <w:t xml:space="preserve"> </w:t>
      </w:r>
      <w:r w:rsidR="00A24C20" w:rsidRPr="00114F82">
        <w:rPr>
          <w:rFonts w:ascii="Times New Roman" w:hAnsi="Times New Roman" w:cs="Times New Roman"/>
          <w:color w:val="000000"/>
          <w:sz w:val="24"/>
          <w:szCs w:val="24"/>
        </w:rPr>
        <w:t xml:space="preserve">from the lien for any subsequent assessments. However, the sale or transfer of any </w:t>
      </w:r>
      <w:r w:rsidR="005C0DB2">
        <w:rPr>
          <w:rFonts w:ascii="Times New Roman" w:hAnsi="Times New Roman" w:cs="Times New Roman"/>
          <w:color w:val="000000"/>
          <w:sz w:val="24"/>
          <w:szCs w:val="24"/>
        </w:rPr>
        <w:t>Lot</w:t>
      </w:r>
      <w:r w:rsidR="00424368" w:rsidRPr="00114F82">
        <w:rPr>
          <w:rFonts w:ascii="Times New Roman" w:hAnsi="Times New Roman" w:cs="Times New Roman"/>
          <w:color w:val="000000"/>
          <w:sz w:val="24"/>
          <w:szCs w:val="24"/>
        </w:rPr>
        <w:t xml:space="preserve"> </w:t>
      </w:r>
      <w:r w:rsidR="00A24C20" w:rsidRPr="00114F82">
        <w:rPr>
          <w:rFonts w:ascii="Times New Roman" w:hAnsi="Times New Roman" w:cs="Times New Roman"/>
          <w:color w:val="000000"/>
          <w:sz w:val="24"/>
          <w:szCs w:val="24"/>
        </w:rPr>
        <w:t xml:space="preserve">pursuant to foreclosure of the first Mortgage shall extinguish the lien as to any installments of such assessments due prior to the Mortgagee's foreclosure. The subsequent Owner to the foreclosed </w:t>
      </w:r>
      <w:r w:rsidR="005C0DB2">
        <w:rPr>
          <w:rFonts w:ascii="Times New Roman" w:hAnsi="Times New Roman" w:cs="Times New Roman"/>
          <w:color w:val="000000"/>
          <w:sz w:val="24"/>
          <w:szCs w:val="24"/>
        </w:rPr>
        <w:t>Lot</w:t>
      </w:r>
      <w:r w:rsidR="00424368" w:rsidRPr="00114F82">
        <w:rPr>
          <w:rFonts w:ascii="Times New Roman" w:hAnsi="Times New Roman" w:cs="Times New Roman"/>
          <w:color w:val="000000"/>
          <w:sz w:val="24"/>
          <w:szCs w:val="24"/>
        </w:rPr>
        <w:t xml:space="preserve"> </w:t>
      </w:r>
      <w:r w:rsidR="00A24C20" w:rsidRPr="00114F82">
        <w:rPr>
          <w:rFonts w:ascii="Times New Roman" w:hAnsi="Times New Roman" w:cs="Times New Roman"/>
          <w:color w:val="000000"/>
          <w:sz w:val="24"/>
          <w:szCs w:val="24"/>
        </w:rPr>
        <w:t xml:space="preserve">shall not be personally liable for assessments on such </w:t>
      </w:r>
      <w:r w:rsidR="005C0DB2">
        <w:rPr>
          <w:rFonts w:ascii="Times New Roman" w:hAnsi="Times New Roman" w:cs="Times New Roman"/>
          <w:color w:val="000000"/>
          <w:sz w:val="24"/>
          <w:szCs w:val="24"/>
        </w:rPr>
        <w:t>Lot</w:t>
      </w:r>
      <w:r w:rsidR="00424368" w:rsidRPr="00114F82">
        <w:rPr>
          <w:rFonts w:ascii="Times New Roman" w:hAnsi="Times New Roman" w:cs="Times New Roman"/>
          <w:color w:val="000000"/>
          <w:sz w:val="24"/>
          <w:szCs w:val="24"/>
        </w:rPr>
        <w:t xml:space="preserve"> </w:t>
      </w:r>
      <w:r w:rsidR="00A24C20" w:rsidRPr="00114F82">
        <w:rPr>
          <w:rFonts w:ascii="Times New Roman" w:hAnsi="Times New Roman" w:cs="Times New Roman"/>
          <w:color w:val="000000"/>
          <w:sz w:val="24"/>
          <w:szCs w:val="24"/>
        </w:rPr>
        <w:t xml:space="preserve">due prior to such acquisition of title. Such unpaid assessments shall be deemed to be Common Expenses collectible from Owners of all </w:t>
      </w:r>
      <w:r w:rsidR="005C0DB2">
        <w:rPr>
          <w:rFonts w:ascii="Times New Roman" w:hAnsi="Times New Roman" w:cs="Times New Roman"/>
          <w:color w:val="000000"/>
          <w:sz w:val="24"/>
          <w:szCs w:val="24"/>
        </w:rPr>
        <w:t>Lot</w:t>
      </w:r>
      <w:r w:rsidR="00424368" w:rsidRPr="00114F82">
        <w:rPr>
          <w:rFonts w:ascii="Times New Roman" w:hAnsi="Times New Roman" w:cs="Times New Roman"/>
          <w:color w:val="000000"/>
          <w:sz w:val="24"/>
          <w:szCs w:val="24"/>
        </w:rPr>
        <w:t xml:space="preserve"> </w:t>
      </w:r>
      <w:r w:rsidR="00A24C20" w:rsidRPr="00114F82">
        <w:rPr>
          <w:rFonts w:ascii="Times New Roman" w:hAnsi="Times New Roman" w:cs="Times New Roman"/>
          <w:color w:val="000000"/>
          <w:sz w:val="24"/>
          <w:szCs w:val="24"/>
        </w:rPr>
        <w:t>subject to assessment, including such acquirer, its successors and assigns.</w:t>
      </w:r>
    </w:p>
    <w:p w14:paraId="65F67119" w14:textId="77777777" w:rsidR="00A24C20" w:rsidRPr="00114F82" w:rsidRDefault="00A24C20" w:rsidP="00A24C20">
      <w:pPr>
        <w:autoSpaceDE w:val="0"/>
        <w:autoSpaceDN w:val="0"/>
        <w:adjustRightInd w:val="0"/>
        <w:rPr>
          <w:rFonts w:ascii="Times New Roman" w:hAnsi="Times New Roman" w:cs="Times New Roman"/>
          <w:color w:val="000000"/>
          <w:sz w:val="24"/>
          <w:szCs w:val="24"/>
        </w:rPr>
      </w:pPr>
    </w:p>
    <w:p w14:paraId="4C9E1B01" w14:textId="11DF77CC" w:rsidR="00A24C20" w:rsidRPr="00114F82" w:rsidRDefault="00424368" w:rsidP="00424368">
      <w:pPr>
        <w:pStyle w:val="ListParagraph"/>
        <w:numPr>
          <w:ilvl w:val="1"/>
          <w:numId w:val="14"/>
        </w:numPr>
        <w:autoSpaceDE w:val="0"/>
        <w:autoSpaceDN w:val="0"/>
        <w:adjustRightInd w:val="0"/>
        <w:jc w:val="both"/>
        <w:rPr>
          <w:rFonts w:ascii="Times New Roman" w:hAnsi="Times New Roman" w:cs="Times New Roman"/>
          <w:color w:val="000000"/>
          <w:sz w:val="24"/>
          <w:szCs w:val="24"/>
        </w:rPr>
      </w:pPr>
      <w:r w:rsidRPr="00114F82">
        <w:rPr>
          <w:rFonts w:ascii="Times New Roman" w:hAnsi="Times New Roman" w:cs="Times New Roman"/>
          <w:b/>
          <w:color w:val="000000"/>
          <w:sz w:val="24"/>
          <w:szCs w:val="24"/>
        </w:rPr>
        <w:t xml:space="preserve"> Association Remedies and Due Process</w:t>
      </w:r>
      <w:r w:rsidR="00A24C20" w:rsidRPr="00114F82">
        <w:rPr>
          <w:rFonts w:ascii="Times New Roman" w:hAnsi="Times New Roman" w:cs="Times New Roman"/>
          <w:color w:val="000000"/>
          <w:sz w:val="24"/>
          <w:szCs w:val="24"/>
        </w:rPr>
        <w:t xml:space="preserve">. The Association shall have the power, as provided in the </w:t>
      </w:r>
      <w:r w:rsidRPr="00114F82">
        <w:rPr>
          <w:rFonts w:ascii="Times New Roman" w:hAnsi="Times New Roman" w:cs="Times New Roman"/>
          <w:color w:val="000000"/>
          <w:sz w:val="24"/>
          <w:szCs w:val="24"/>
        </w:rPr>
        <w:t>Governing Documents</w:t>
      </w:r>
      <w:r w:rsidR="00A24C20" w:rsidRPr="00114F82">
        <w:rPr>
          <w:rFonts w:ascii="Times New Roman" w:hAnsi="Times New Roman" w:cs="Times New Roman"/>
          <w:color w:val="000000"/>
          <w:sz w:val="24"/>
          <w:szCs w:val="24"/>
        </w:rPr>
        <w:t xml:space="preserve">, to impose sanctions for any violation of any duty imposed under </w:t>
      </w:r>
      <w:r w:rsidRPr="00114F82">
        <w:rPr>
          <w:rFonts w:ascii="Times New Roman" w:hAnsi="Times New Roman" w:cs="Times New Roman"/>
          <w:color w:val="000000"/>
          <w:sz w:val="24"/>
          <w:szCs w:val="24"/>
        </w:rPr>
        <w:t>the</w:t>
      </w:r>
      <w:r w:rsidR="00A24C20" w:rsidRPr="00114F82">
        <w:rPr>
          <w:rFonts w:ascii="Times New Roman" w:hAnsi="Times New Roman" w:cs="Times New Roman"/>
          <w:color w:val="000000"/>
          <w:sz w:val="24"/>
          <w:szCs w:val="24"/>
        </w:rPr>
        <w:t xml:space="preserve"> Governing Documents. In the event that any occupant, tenant, employee, guest, or invitee of a </w:t>
      </w:r>
      <w:r w:rsidR="005C0DB2">
        <w:rPr>
          <w:rFonts w:ascii="Times New Roman" w:hAnsi="Times New Roman" w:cs="Times New Roman"/>
          <w:color w:val="000000"/>
          <w:sz w:val="24"/>
          <w:szCs w:val="24"/>
        </w:rPr>
        <w:t>Lot</w:t>
      </w:r>
      <w:r w:rsidRPr="00114F82">
        <w:rPr>
          <w:rFonts w:ascii="Times New Roman" w:hAnsi="Times New Roman" w:cs="Times New Roman"/>
          <w:color w:val="000000"/>
          <w:sz w:val="24"/>
          <w:szCs w:val="24"/>
        </w:rPr>
        <w:t xml:space="preserve"> </w:t>
      </w:r>
      <w:r w:rsidR="00A24C20" w:rsidRPr="00114F82">
        <w:rPr>
          <w:rFonts w:ascii="Times New Roman" w:hAnsi="Times New Roman" w:cs="Times New Roman"/>
          <w:color w:val="000000"/>
          <w:sz w:val="24"/>
          <w:szCs w:val="24"/>
        </w:rPr>
        <w:t>violates the Declaration, Bylaws, or a rule and a fine is imposed, the fine shall first be assessed against the occupant; Provided, however, if the fine is not paid by the occupant within the time period set by the Board, the Owner shall pay the fine upon notice from the Association.</w:t>
      </w:r>
      <w:r w:rsidRPr="00114F82">
        <w:rPr>
          <w:rFonts w:ascii="Times New Roman" w:hAnsi="Times New Roman" w:cs="Times New Roman"/>
          <w:color w:val="000000"/>
          <w:sz w:val="24"/>
          <w:szCs w:val="24"/>
        </w:rPr>
        <w:t xml:space="preserve"> </w:t>
      </w:r>
      <w:r w:rsidR="00A24C20" w:rsidRPr="00114F82">
        <w:rPr>
          <w:rFonts w:ascii="Times New Roman" w:hAnsi="Times New Roman" w:cs="Times New Roman"/>
          <w:color w:val="000000"/>
          <w:sz w:val="24"/>
          <w:szCs w:val="24"/>
        </w:rPr>
        <w:t xml:space="preserve">The Association shall not be obligated to take any enforcement action if the Board reasonably determines that the Association's position is not strong enough to justify taking such action. Such a decision shall not be construed a </w:t>
      </w:r>
      <w:bookmarkStart w:id="3" w:name="Document1zzSDUNumber167"/>
      <w:bookmarkEnd w:id="3"/>
      <w:r w:rsidR="00A24C20" w:rsidRPr="00114F82">
        <w:rPr>
          <w:rFonts w:ascii="Times New Roman" w:hAnsi="Times New Roman" w:cs="Times New Roman"/>
          <w:color w:val="000000"/>
          <w:sz w:val="24"/>
          <w:szCs w:val="24"/>
        </w:rPr>
        <w:t>waiver of the right of the Association to enforce such provision at a later time under other circumstances or estop the Association from enforcing any other covenant, restriction, or rule.</w:t>
      </w:r>
    </w:p>
    <w:p w14:paraId="597B5B58" w14:textId="77777777" w:rsidR="00424368" w:rsidRPr="00114F82" w:rsidRDefault="00424368" w:rsidP="00424368">
      <w:pPr>
        <w:autoSpaceDE w:val="0"/>
        <w:autoSpaceDN w:val="0"/>
        <w:adjustRightInd w:val="0"/>
        <w:ind w:left="443"/>
        <w:jc w:val="both"/>
        <w:rPr>
          <w:rFonts w:ascii="Times New Roman" w:hAnsi="Times New Roman" w:cs="Times New Roman"/>
          <w:color w:val="000000"/>
          <w:sz w:val="24"/>
          <w:szCs w:val="24"/>
        </w:rPr>
      </w:pPr>
    </w:p>
    <w:p w14:paraId="3DB36BB4" w14:textId="283B81FA" w:rsidR="00A24C20" w:rsidRPr="00114F82" w:rsidRDefault="00A24C20" w:rsidP="00556970">
      <w:pPr>
        <w:autoSpaceDE w:val="0"/>
        <w:autoSpaceDN w:val="0"/>
        <w:adjustRightInd w:val="0"/>
        <w:ind w:left="864"/>
        <w:rPr>
          <w:rFonts w:ascii="Times New Roman" w:hAnsi="Times New Roman" w:cs="Times New Roman"/>
          <w:sz w:val="24"/>
          <w:szCs w:val="24"/>
        </w:rPr>
      </w:pPr>
      <w:r w:rsidRPr="00114F82">
        <w:rPr>
          <w:rFonts w:ascii="Times New Roman" w:hAnsi="Times New Roman" w:cs="Times New Roman"/>
          <w:b/>
          <w:color w:val="000000"/>
          <w:sz w:val="24"/>
          <w:szCs w:val="24"/>
        </w:rPr>
        <w:t>(1) Notice</w:t>
      </w:r>
      <w:r w:rsidRPr="00114F82">
        <w:rPr>
          <w:rFonts w:ascii="Times New Roman" w:hAnsi="Times New Roman" w:cs="Times New Roman"/>
          <w:color w:val="000000"/>
          <w:sz w:val="24"/>
          <w:szCs w:val="24"/>
        </w:rPr>
        <w:t>. Prior to imposition of a</w:t>
      </w:r>
      <w:r w:rsidR="00424368" w:rsidRPr="00114F82">
        <w:rPr>
          <w:rFonts w:ascii="Times New Roman" w:hAnsi="Times New Roman" w:cs="Times New Roman"/>
          <w:color w:val="000000"/>
          <w:sz w:val="24"/>
          <w:szCs w:val="24"/>
        </w:rPr>
        <w:t xml:space="preserve"> Specific Assessment or monetary penalty</w:t>
      </w:r>
      <w:r w:rsidRPr="00114F82">
        <w:rPr>
          <w:rFonts w:ascii="Times New Roman" w:hAnsi="Times New Roman" w:cs="Times New Roman"/>
          <w:color w:val="000000"/>
          <w:sz w:val="24"/>
          <w:szCs w:val="24"/>
        </w:rPr>
        <w:t xml:space="preserve">, the Board or its delegate shall provide the alleged violator with written notice describing (i) the nature of the alleged violation; (ii) the </w:t>
      </w:r>
      <w:bookmarkStart w:id="4" w:name="Document1zzSDUNumber168"/>
      <w:bookmarkEnd w:id="4"/>
      <w:r w:rsidRPr="00114F82">
        <w:rPr>
          <w:rFonts w:ascii="Times New Roman" w:hAnsi="Times New Roman" w:cs="Times New Roman"/>
          <w:color w:val="000000"/>
          <w:sz w:val="24"/>
          <w:szCs w:val="24"/>
        </w:rPr>
        <w:t xml:space="preserve">proposed sanction to be imposed; (iii) a period of not less than 10 days within which the alleged violator may present a written request for a hearing to the Board; and (iv) a statement that the proposed sanction shall be imposed as contained in the notice unless a challenge is begun within 10 days of the notice. If a timely challenge is not made, the sanction stated in the notice shall be imposed; provided that the Board may, but shall not be obligated to, suspend any proposed sanction if the violation is cured within the 10-day period. Such suspension shall not constitute a waiver of the right to sanction future violations of the same or other provisions and rules by any </w:t>
      </w:r>
      <w:r w:rsidR="00424368" w:rsidRPr="00114F82">
        <w:rPr>
          <w:rFonts w:ascii="Times New Roman" w:hAnsi="Times New Roman" w:cs="Times New Roman"/>
          <w:color w:val="000000"/>
          <w:sz w:val="24"/>
          <w:szCs w:val="24"/>
        </w:rPr>
        <w:t>p</w:t>
      </w:r>
      <w:r w:rsidRPr="00114F82">
        <w:rPr>
          <w:rFonts w:ascii="Times New Roman" w:hAnsi="Times New Roman" w:cs="Times New Roman"/>
          <w:color w:val="000000"/>
          <w:sz w:val="24"/>
          <w:szCs w:val="24"/>
        </w:rPr>
        <w:t>erson.</w:t>
      </w:r>
    </w:p>
    <w:p w14:paraId="1C1F2832" w14:textId="77777777" w:rsidR="00424368" w:rsidRPr="00114F82" w:rsidRDefault="00424368" w:rsidP="00556970">
      <w:pPr>
        <w:autoSpaceDE w:val="0"/>
        <w:autoSpaceDN w:val="0"/>
        <w:adjustRightInd w:val="0"/>
        <w:ind w:left="864"/>
        <w:rPr>
          <w:rFonts w:ascii="Times New Roman" w:hAnsi="Times New Roman" w:cs="Times New Roman"/>
          <w:color w:val="000000"/>
          <w:sz w:val="24"/>
          <w:szCs w:val="24"/>
        </w:rPr>
      </w:pPr>
    </w:p>
    <w:p w14:paraId="1EE5914C" w14:textId="63B556D1" w:rsidR="00A24C20" w:rsidRPr="00114F82" w:rsidRDefault="00A24C20" w:rsidP="00556970">
      <w:pPr>
        <w:autoSpaceDE w:val="0"/>
        <w:autoSpaceDN w:val="0"/>
        <w:adjustRightInd w:val="0"/>
        <w:ind w:left="864"/>
        <w:rPr>
          <w:rFonts w:ascii="Times New Roman" w:hAnsi="Times New Roman" w:cs="Times New Roman"/>
          <w:sz w:val="24"/>
          <w:szCs w:val="24"/>
        </w:rPr>
      </w:pPr>
      <w:r w:rsidRPr="00114F82">
        <w:rPr>
          <w:rFonts w:ascii="Times New Roman" w:hAnsi="Times New Roman" w:cs="Times New Roman"/>
          <w:b/>
          <w:color w:val="000000"/>
          <w:sz w:val="24"/>
          <w:szCs w:val="24"/>
        </w:rPr>
        <w:lastRenderedPageBreak/>
        <w:t>(2) Hearing</w:t>
      </w:r>
      <w:r w:rsidRPr="00114F82">
        <w:rPr>
          <w:rFonts w:ascii="Times New Roman" w:hAnsi="Times New Roman" w:cs="Times New Roman"/>
          <w:color w:val="000000"/>
          <w:sz w:val="24"/>
          <w:szCs w:val="24"/>
        </w:rPr>
        <w:t>. If a hearing is requested within the a</w:t>
      </w:r>
      <w:r w:rsidR="00CB4D25">
        <w:rPr>
          <w:rFonts w:ascii="Times New Roman" w:hAnsi="Times New Roman" w:cs="Times New Roman"/>
          <w:color w:val="000000"/>
          <w:sz w:val="24"/>
          <w:szCs w:val="24"/>
        </w:rPr>
        <w:t>llocated</w:t>
      </w:r>
      <w:r w:rsidRPr="00114F82">
        <w:rPr>
          <w:rFonts w:ascii="Times New Roman" w:hAnsi="Times New Roman" w:cs="Times New Roman"/>
          <w:color w:val="000000"/>
          <w:sz w:val="24"/>
          <w:szCs w:val="24"/>
        </w:rPr>
        <w:t xml:space="preserve"> 10-day period, the hearing shall be held before the Board. The alleged violator shall be afforded a reasonable opportunity to be heard. Prior to the effectiveness of any sanction hereunder, proof of proper notice shall be placed in the </w:t>
      </w:r>
      <w:r w:rsidR="00424368" w:rsidRPr="00114F82">
        <w:rPr>
          <w:rFonts w:ascii="Times New Roman" w:hAnsi="Times New Roman" w:cs="Times New Roman"/>
          <w:color w:val="000000"/>
          <w:sz w:val="24"/>
          <w:szCs w:val="24"/>
        </w:rPr>
        <w:t>Association records</w:t>
      </w:r>
      <w:r w:rsidRPr="00114F82">
        <w:rPr>
          <w:rFonts w:ascii="Times New Roman" w:hAnsi="Times New Roman" w:cs="Times New Roman"/>
          <w:color w:val="000000"/>
          <w:sz w:val="24"/>
          <w:szCs w:val="24"/>
        </w:rPr>
        <w:t xml:space="preserve">. Such proof shall be deemed adequate if a copy of the notice, together with a statement of the date and manner of delivery, is entered by the </w:t>
      </w:r>
      <w:r w:rsidR="00424368" w:rsidRPr="00114F82">
        <w:rPr>
          <w:rFonts w:ascii="Times New Roman" w:hAnsi="Times New Roman" w:cs="Times New Roman"/>
          <w:color w:val="000000"/>
          <w:sz w:val="24"/>
          <w:szCs w:val="24"/>
        </w:rPr>
        <w:t>p</w:t>
      </w:r>
      <w:r w:rsidRPr="00114F82">
        <w:rPr>
          <w:rFonts w:ascii="Times New Roman" w:hAnsi="Times New Roman" w:cs="Times New Roman"/>
          <w:color w:val="000000"/>
          <w:sz w:val="24"/>
          <w:szCs w:val="24"/>
        </w:rPr>
        <w:t xml:space="preserve">erson who </w:t>
      </w:r>
      <w:r w:rsidR="00424368" w:rsidRPr="00114F82">
        <w:rPr>
          <w:rFonts w:ascii="Times New Roman" w:hAnsi="Times New Roman" w:cs="Times New Roman"/>
          <w:color w:val="000000"/>
          <w:sz w:val="24"/>
          <w:szCs w:val="24"/>
        </w:rPr>
        <w:t>provided</w:t>
      </w:r>
      <w:r w:rsidRPr="00114F82">
        <w:rPr>
          <w:rFonts w:ascii="Times New Roman" w:hAnsi="Times New Roman" w:cs="Times New Roman"/>
          <w:color w:val="000000"/>
          <w:sz w:val="24"/>
          <w:szCs w:val="24"/>
        </w:rPr>
        <w:t xml:space="preserve"> such notice. All notice shall be deemed satisfied if the alleged violator or its representative appears at the meeting. The minutes of the meeting, if any, may </w:t>
      </w:r>
      <w:bookmarkStart w:id="5" w:name="Document1zzSDUNumber169"/>
      <w:bookmarkEnd w:id="5"/>
      <w:r w:rsidRPr="00114F82">
        <w:rPr>
          <w:rFonts w:ascii="Times New Roman" w:hAnsi="Times New Roman" w:cs="Times New Roman"/>
          <w:color w:val="000000"/>
          <w:sz w:val="24"/>
          <w:szCs w:val="24"/>
        </w:rPr>
        <w:t>contain a written statement of the results of the hearing and the sanction, if any, imposed.</w:t>
      </w:r>
    </w:p>
    <w:p w14:paraId="6803D6AA" w14:textId="77777777" w:rsidR="00A24C20" w:rsidRPr="00114F82" w:rsidRDefault="00A24C20" w:rsidP="00D70FF8">
      <w:pPr>
        <w:autoSpaceDE w:val="0"/>
        <w:autoSpaceDN w:val="0"/>
        <w:adjustRightInd w:val="0"/>
        <w:rPr>
          <w:rFonts w:ascii="Times New Roman" w:hAnsi="Times New Roman" w:cs="Times New Roman"/>
          <w:color w:val="000000"/>
          <w:sz w:val="24"/>
          <w:szCs w:val="24"/>
        </w:rPr>
      </w:pPr>
    </w:p>
    <w:p w14:paraId="3EA1D3A3" w14:textId="58DFF504" w:rsidR="00826BED" w:rsidRPr="00114F82" w:rsidRDefault="00826BED" w:rsidP="00826BED">
      <w:pPr>
        <w:numPr>
          <w:ilvl w:val="0"/>
          <w:numId w:val="11"/>
        </w:numPr>
        <w:jc w:val="both"/>
        <w:rPr>
          <w:rFonts w:ascii="Times New Roman" w:eastAsia="Times New Roman" w:hAnsi="Times New Roman" w:cs="Times New Roman"/>
          <w:color w:val="000000" w:themeColor="text1"/>
          <w:sz w:val="24"/>
          <w:szCs w:val="23"/>
        </w:rPr>
      </w:pPr>
      <w:r w:rsidRPr="00114F82">
        <w:rPr>
          <w:rFonts w:ascii="Times New Roman" w:eastAsia="Times New Roman" w:hAnsi="Times New Roman" w:cs="Times New Roman"/>
          <w:color w:val="000000"/>
          <w:sz w:val="24"/>
          <w:szCs w:val="24"/>
        </w:rPr>
        <w:t xml:space="preserve">In addition, each </w:t>
      </w:r>
      <w:r w:rsidR="005C0DB2">
        <w:rPr>
          <w:rFonts w:ascii="Times New Roman" w:hAnsi="Times New Roman"/>
          <w:color w:val="000000" w:themeColor="text1"/>
          <w:sz w:val="24"/>
        </w:rPr>
        <w:t>Lot</w:t>
      </w:r>
      <w:r w:rsidR="00DB679A" w:rsidRPr="00114F82">
        <w:rPr>
          <w:rFonts w:ascii="Times New Roman" w:hAnsi="Times New Roman"/>
          <w:color w:val="000000" w:themeColor="text1"/>
          <w:sz w:val="24"/>
        </w:rPr>
        <w:t xml:space="preserve"> </w:t>
      </w:r>
      <w:r w:rsidRPr="00114F82">
        <w:rPr>
          <w:rFonts w:ascii="Times New Roman" w:eastAsia="Times New Roman" w:hAnsi="Times New Roman" w:cs="Times New Roman"/>
          <w:color w:val="000000"/>
          <w:sz w:val="24"/>
          <w:szCs w:val="24"/>
        </w:rPr>
        <w:t xml:space="preserve">and such </w:t>
      </w:r>
      <w:r w:rsidR="005C0DB2">
        <w:rPr>
          <w:rFonts w:ascii="Times New Roman" w:hAnsi="Times New Roman"/>
          <w:color w:val="000000" w:themeColor="text1"/>
          <w:sz w:val="24"/>
        </w:rPr>
        <w:t>Lot</w:t>
      </w:r>
      <w:r w:rsidR="00DB679A" w:rsidRPr="00114F82">
        <w:rPr>
          <w:rFonts w:ascii="Times New Roman" w:hAnsi="Times New Roman"/>
          <w:color w:val="000000" w:themeColor="text1"/>
          <w:sz w:val="24"/>
        </w:rPr>
        <w:t>’s</w:t>
      </w:r>
      <w:r w:rsidRPr="00114F82">
        <w:rPr>
          <w:rFonts w:ascii="Times New Roman" w:eastAsia="Times New Roman" w:hAnsi="Times New Roman" w:cs="Times New Roman"/>
          <w:color w:val="000000"/>
          <w:sz w:val="24"/>
          <w:szCs w:val="24"/>
        </w:rPr>
        <w:t xml:space="preserve"> owner is and shall be subject to the BY-LAWS OF</w:t>
      </w:r>
      <w:r w:rsidR="00F41BE6" w:rsidRPr="00114F82">
        <w:rPr>
          <w:rFonts w:ascii="Times New Roman" w:eastAsia="Times New Roman" w:hAnsi="Times New Roman" w:cs="Times New Roman"/>
          <w:color w:val="000000"/>
          <w:sz w:val="24"/>
          <w:szCs w:val="24"/>
        </w:rPr>
        <w:t xml:space="preserve"> </w:t>
      </w:r>
      <w:r w:rsidR="005C0DB2">
        <w:rPr>
          <w:rFonts w:ascii="Times New Roman" w:eastAsia="Times New Roman" w:hAnsi="Times New Roman" w:cs="Times New Roman"/>
          <w:color w:val="000000"/>
          <w:sz w:val="24"/>
          <w:szCs w:val="24"/>
        </w:rPr>
        <w:t>Fox Run Ridge</w:t>
      </w:r>
      <w:r w:rsidR="00AC13A2" w:rsidRPr="00114F82">
        <w:rPr>
          <w:rFonts w:ascii="Times New Roman" w:eastAsia="Times New Roman" w:hAnsi="Times New Roman" w:cs="Times New Roman"/>
          <w:color w:val="000000"/>
          <w:sz w:val="24"/>
          <w:szCs w:val="24"/>
        </w:rPr>
        <w:t xml:space="preserve"> Association</w:t>
      </w:r>
      <w:r w:rsidRPr="00114F82">
        <w:rPr>
          <w:rFonts w:ascii="Times New Roman" w:eastAsia="Times New Roman" w:hAnsi="Times New Roman" w:cs="Times New Roman"/>
          <w:color w:val="000000"/>
          <w:sz w:val="24"/>
          <w:szCs w:val="24"/>
        </w:rPr>
        <w:t xml:space="preserve"> following or thereafter amended, as applicable, with respect to the </w:t>
      </w:r>
      <w:r w:rsidR="005C0DB2">
        <w:rPr>
          <w:rFonts w:ascii="Times New Roman" w:eastAsia="Times New Roman" w:hAnsi="Times New Roman" w:cs="Times New Roman"/>
          <w:color w:val="000000"/>
          <w:sz w:val="24"/>
          <w:szCs w:val="24"/>
        </w:rPr>
        <w:t>Fox Run Ridge</w:t>
      </w:r>
      <w:r w:rsidR="00AC13A2" w:rsidRPr="00114F82">
        <w:rPr>
          <w:rFonts w:ascii="Times New Roman" w:eastAsia="Times New Roman" w:hAnsi="Times New Roman" w:cs="Times New Roman"/>
          <w:color w:val="000000"/>
          <w:sz w:val="24"/>
          <w:szCs w:val="24"/>
        </w:rPr>
        <w:t xml:space="preserve"> Declaration</w:t>
      </w:r>
      <w:r w:rsidRPr="00114F82">
        <w:rPr>
          <w:rFonts w:ascii="Times New Roman" w:eastAsia="Times New Roman" w:hAnsi="Times New Roman" w:cs="Times New Roman"/>
          <w:color w:val="000000"/>
          <w:sz w:val="24"/>
          <w:szCs w:val="24"/>
        </w:rPr>
        <w:t xml:space="preserve"> of Covenants, Conditions and Restrictions.</w:t>
      </w:r>
    </w:p>
    <w:p w14:paraId="703246AD" w14:textId="77777777" w:rsidR="00AB69D6" w:rsidRPr="00114F82" w:rsidRDefault="00AB69D6" w:rsidP="00AB69D6">
      <w:pPr>
        <w:rPr>
          <w:rFonts w:ascii="Times New Roman" w:eastAsia="Times New Roman" w:hAnsi="Times New Roman" w:cs="Times New Roman"/>
          <w:color w:val="000000" w:themeColor="text1"/>
          <w:sz w:val="24"/>
          <w:szCs w:val="23"/>
        </w:rPr>
      </w:pPr>
    </w:p>
    <w:p w14:paraId="193EBC27" w14:textId="77777777" w:rsidR="00424368" w:rsidRPr="00114F82" w:rsidRDefault="00424368" w:rsidP="00AB69D6">
      <w:pPr>
        <w:rPr>
          <w:rFonts w:ascii="Times New Roman" w:eastAsia="Times New Roman" w:hAnsi="Times New Roman" w:cs="Times New Roman"/>
          <w:color w:val="000000" w:themeColor="text1"/>
          <w:sz w:val="24"/>
          <w:szCs w:val="23"/>
        </w:rPr>
      </w:pPr>
    </w:p>
    <w:p w14:paraId="4CE4D3FD" w14:textId="77777777" w:rsidR="00345BB8" w:rsidRPr="00114F82" w:rsidRDefault="00345BB8" w:rsidP="00BF227D">
      <w:pPr>
        <w:jc w:val="center"/>
        <w:rPr>
          <w:rFonts w:ascii="Times New Roman" w:hAnsi="Times New Roman"/>
          <w:b/>
          <w:color w:val="000000" w:themeColor="text1"/>
          <w:sz w:val="24"/>
        </w:rPr>
      </w:pPr>
    </w:p>
    <w:p w14:paraId="4B716F7C" w14:textId="358CDA78" w:rsidR="000A4FDB" w:rsidRPr="00114F82" w:rsidRDefault="00012DDC" w:rsidP="00BF227D">
      <w:pPr>
        <w:jc w:val="center"/>
        <w:rPr>
          <w:rFonts w:ascii="Times New Roman" w:eastAsia="Times New Roman" w:hAnsi="Times New Roman" w:cs="Times New Roman"/>
          <w:b/>
          <w:color w:val="000000" w:themeColor="text1"/>
          <w:sz w:val="24"/>
          <w:szCs w:val="23"/>
        </w:rPr>
      </w:pPr>
      <w:r w:rsidRPr="00114F82">
        <w:rPr>
          <w:rFonts w:ascii="Times New Roman" w:hAnsi="Times New Roman"/>
          <w:b/>
          <w:color w:val="000000" w:themeColor="text1"/>
          <w:sz w:val="24"/>
        </w:rPr>
        <w:t xml:space="preserve">BY-LAWS OF </w:t>
      </w:r>
      <w:r w:rsidR="005C0DB2">
        <w:rPr>
          <w:rFonts w:ascii="Times New Roman" w:hAnsi="Times New Roman"/>
          <w:b/>
          <w:color w:val="000000" w:themeColor="text1"/>
          <w:sz w:val="24"/>
        </w:rPr>
        <w:t>FOX RUN RIDGE</w:t>
      </w:r>
      <w:r w:rsidR="009E5895">
        <w:rPr>
          <w:rFonts w:ascii="Times New Roman" w:hAnsi="Times New Roman"/>
          <w:b/>
          <w:color w:val="000000" w:themeColor="text1"/>
          <w:sz w:val="24"/>
        </w:rPr>
        <w:t xml:space="preserve"> </w:t>
      </w:r>
      <w:r w:rsidR="009E5895" w:rsidRPr="00114F82">
        <w:rPr>
          <w:rFonts w:ascii="Times New Roman" w:hAnsi="Times New Roman"/>
          <w:b/>
          <w:color w:val="000000" w:themeColor="text1"/>
          <w:sz w:val="24"/>
        </w:rPr>
        <w:t>HOMEOWNERS’</w:t>
      </w:r>
      <w:r w:rsidRPr="00114F82">
        <w:rPr>
          <w:rFonts w:ascii="Times New Roman" w:hAnsi="Times New Roman"/>
          <w:b/>
          <w:color w:val="000000" w:themeColor="text1"/>
          <w:sz w:val="24"/>
        </w:rPr>
        <w:t xml:space="preserve"> ASSOCIATION</w:t>
      </w:r>
    </w:p>
    <w:p w14:paraId="59CEC615" w14:textId="77777777" w:rsidR="000A4FDB" w:rsidRPr="00114F82" w:rsidRDefault="000A4FDB" w:rsidP="00DC1335">
      <w:pPr>
        <w:jc w:val="both"/>
        <w:rPr>
          <w:rFonts w:ascii="Times New Roman" w:eastAsia="Times New Roman" w:hAnsi="Times New Roman" w:cs="Times New Roman"/>
          <w:color w:val="000000" w:themeColor="text1"/>
          <w:sz w:val="24"/>
          <w:szCs w:val="24"/>
        </w:rPr>
      </w:pPr>
    </w:p>
    <w:p w14:paraId="6C91EBE4" w14:textId="5CC484E0" w:rsidR="000A4FDB" w:rsidRPr="00114F82" w:rsidRDefault="00012DDC" w:rsidP="00DC1335">
      <w:pPr>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 xml:space="preserve">The </w:t>
      </w:r>
      <w:r w:rsidR="005C0DB2">
        <w:rPr>
          <w:rFonts w:ascii="Times New Roman" w:hAnsi="Times New Roman"/>
          <w:b/>
          <w:bCs/>
          <w:color w:val="000000" w:themeColor="text1"/>
          <w:sz w:val="24"/>
        </w:rPr>
        <w:t>Fox Run Ridge</w:t>
      </w:r>
      <w:r w:rsidR="00AC13A2" w:rsidRPr="00114F82">
        <w:rPr>
          <w:rFonts w:ascii="Times New Roman" w:hAnsi="Times New Roman"/>
          <w:b/>
          <w:bCs/>
          <w:color w:val="000000" w:themeColor="text1"/>
          <w:sz w:val="24"/>
        </w:rPr>
        <w:t xml:space="preserve"> Homeowners</w:t>
      </w:r>
      <w:r w:rsidR="00593276" w:rsidRPr="00114F82">
        <w:rPr>
          <w:rFonts w:ascii="Times New Roman" w:hAnsi="Times New Roman"/>
          <w:b/>
          <w:bCs/>
          <w:color w:val="000000" w:themeColor="text1"/>
          <w:sz w:val="24"/>
        </w:rPr>
        <w:t xml:space="preserve"> </w:t>
      </w:r>
      <w:r w:rsidRPr="00114F82">
        <w:rPr>
          <w:rFonts w:ascii="Times New Roman" w:hAnsi="Times New Roman"/>
          <w:b/>
          <w:bCs/>
          <w:color w:val="000000" w:themeColor="text1"/>
          <w:sz w:val="24"/>
        </w:rPr>
        <w:t>Association</w:t>
      </w:r>
      <w:r w:rsidRPr="00114F82">
        <w:rPr>
          <w:rFonts w:ascii="Times New Roman" w:hAnsi="Times New Roman"/>
          <w:color w:val="000000" w:themeColor="text1"/>
          <w:sz w:val="24"/>
        </w:rPr>
        <w:t xml:space="preserve"> (the Association), whether incorporated or otherwise, is hereby created and formed </w:t>
      </w:r>
      <w:r w:rsidR="00EC55C8" w:rsidRPr="00114F82">
        <w:rPr>
          <w:rFonts w:ascii="Times New Roman" w:hAnsi="Times New Roman"/>
          <w:color w:val="000000" w:themeColor="text1"/>
          <w:sz w:val="24"/>
        </w:rPr>
        <w:t>for the purposes set out within the Declaration and these Bylaws</w:t>
      </w:r>
      <w:r w:rsidR="003F1836" w:rsidRPr="00114F82">
        <w:rPr>
          <w:rFonts w:ascii="Times New Roman" w:hAnsi="Times New Roman"/>
          <w:color w:val="000000" w:themeColor="text1"/>
          <w:sz w:val="24"/>
        </w:rPr>
        <w:t xml:space="preserve">. All </w:t>
      </w:r>
      <w:r w:rsidR="005C0DB2">
        <w:rPr>
          <w:rFonts w:ascii="Times New Roman" w:hAnsi="Times New Roman"/>
          <w:color w:val="000000" w:themeColor="text1"/>
          <w:sz w:val="24"/>
        </w:rPr>
        <w:t>Lot</w:t>
      </w:r>
      <w:r w:rsidR="00EF4F79">
        <w:rPr>
          <w:rFonts w:ascii="Times New Roman" w:hAnsi="Times New Roman"/>
          <w:color w:val="000000" w:themeColor="text1"/>
          <w:sz w:val="24"/>
        </w:rPr>
        <w:t>s</w:t>
      </w:r>
      <w:r w:rsidR="003F1836" w:rsidRPr="00114F82">
        <w:rPr>
          <w:rFonts w:ascii="Times New Roman" w:hAnsi="Times New Roman"/>
          <w:color w:val="000000" w:themeColor="text1"/>
          <w:sz w:val="24"/>
        </w:rPr>
        <w:t>, their owners, occupants, guests, and invitees shall</w:t>
      </w:r>
      <w:r w:rsidRPr="00114F82">
        <w:rPr>
          <w:rFonts w:ascii="Times New Roman" w:hAnsi="Times New Roman"/>
          <w:color w:val="000000" w:themeColor="text1"/>
          <w:sz w:val="24"/>
        </w:rPr>
        <w:t xml:space="preserve"> be governed by the </w:t>
      </w:r>
      <w:r w:rsidR="003F1836" w:rsidRPr="00114F82">
        <w:rPr>
          <w:rFonts w:ascii="Times New Roman" w:hAnsi="Times New Roman"/>
          <w:color w:val="000000" w:themeColor="text1"/>
          <w:sz w:val="24"/>
        </w:rPr>
        <w:t>Declaration, these By</w:t>
      </w:r>
      <w:r w:rsidRPr="00114F82">
        <w:rPr>
          <w:rFonts w:ascii="Times New Roman" w:hAnsi="Times New Roman"/>
          <w:color w:val="000000" w:themeColor="text1"/>
          <w:sz w:val="24"/>
        </w:rPr>
        <w:t xml:space="preserve">laws, </w:t>
      </w:r>
      <w:r w:rsidR="003F1836" w:rsidRPr="00114F82">
        <w:rPr>
          <w:rFonts w:ascii="Times New Roman" w:hAnsi="Times New Roman"/>
          <w:color w:val="000000" w:themeColor="text1"/>
          <w:sz w:val="24"/>
        </w:rPr>
        <w:t xml:space="preserve">and the </w:t>
      </w:r>
      <w:r w:rsidRPr="00114F82">
        <w:rPr>
          <w:rFonts w:ascii="Times New Roman" w:hAnsi="Times New Roman"/>
          <w:color w:val="000000" w:themeColor="text1"/>
          <w:sz w:val="24"/>
        </w:rPr>
        <w:t>rules and regulations adopted by the Board of Directors/Trustees of the Association.</w:t>
      </w:r>
    </w:p>
    <w:p w14:paraId="351388FC" w14:textId="77777777" w:rsidR="000A4FDB" w:rsidRPr="00114F82" w:rsidRDefault="000A4FDB" w:rsidP="00DC1335">
      <w:pPr>
        <w:jc w:val="both"/>
        <w:rPr>
          <w:rFonts w:ascii="Times New Roman" w:eastAsia="Times New Roman" w:hAnsi="Times New Roman" w:cs="Times New Roman"/>
          <w:color w:val="000000" w:themeColor="text1"/>
          <w:sz w:val="24"/>
        </w:rPr>
      </w:pPr>
    </w:p>
    <w:p w14:paraId="497AE877" w14:textId="4B7C552F" w:rsidR="000A4FDB" w:rsidRPr="00114F82" w:rsidRDefault="00D645A1" w:rsidP="00DC1335">
      <w:pPr>
        <w:numPr>
          <w:ilvl w:val="0"/>
          <w:numId w:val="8"/>
        </w:numPr>
        <w:ind w:left="0" w:firstLine="0"/>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 xml:space="preserve">Members; </w:t>
      </w:r>
      <w:r w:rsidR="00012DDC" w:rsidRPr="00114F82">
        <w:rPr>
          <w:rFonts w:ascii="Times New Roman" w:hAnsi="Times New Roman"/>
          <w:color w:val="000000" w:themeColor="text1"/>
          <w:sz w:val="24"/>
        </w:rPr>
        <w:t>Regular meetings.</w:t>
      </w:r>
      <w:r w:rsidRPr="00114F82">
        <w:rPr>
          <w:rFonts w:ascii="Times New Roman" w:hAnsi="Times New Roman"/>
          <w:color w:val="000000" w:themeColor="text1"/>
          <w:sz w:val="24"/>
        </w:rPr>
        <w:t xml:space="preserve"> Each person holding title to a </w:t>
      </w:r>
      <w:r w:rsidR="005C0DB2">
        <w:rPr>
          <w:rFonts w:ascii="Times New Roman" w:hAnsi="Times New Roman"/>
          <w:color w:val="000000" w:themeColor="text1"/>
          <w:sz w:val="24"/>
        </w:rPr>
        <w:t>Lot</w:t>
      </w:r>
      <w:r w:rsidRPr="00114F82">
        <w:rPr>
          <w:rFonts w:ascii="Times New Roman" w:hAnsi="Times New Roman"/>
          <w:color w:val="000000" w:themeColor="text1"/>
          <w:sz w:val="24"/>
        </w:rPr>
        <w:t xml:space="preserve"> is a member of the Association; however, only one vote per </w:t>
      </w:r>
      <w:r w:rsidR="005C0DB2">
        <w:rPr>
          <w:rFonts w:ascii="Times New Roman" w:hAnsi="Times New Roman"/>
          <w:color w:val="000000" w:themeColor="text1"/>
          <w:sz w:val="24"/>
        </w:rPr>
        <w:t>Lot</w:t>
      </w:r>
      <w:r w:rsidRPr="00114F82">
        <w:rPr>
          <w:rFonts w:ascii="Times New Roman" w:hAnsi="Times New Roman"/>
          <w:color w:val="000000" w:themeColor="text1"/>
          <w:sz w:val="24"/>
        </w:rPr>
        <w:t xml:space="preserve"> exists and shall be exercised as decided among the </w:t>
      </w:r>
      <w:r w:rsidR="005C0DB2">
        <w:rPr>
          <w:rFonts w:ascii="Times New Roman" w:hAnsi="Times New Roman"/>
          <w:color w:val="000000" w:themeColor="text1"/>
          <w:sz w:val="24"/>
        </w:rPr>
        <w:t>Lot</w:t>
      </w:r>
      <w:r w:rsidRPr="00114F82">
        <w:rPr>
          <w:rFonts w:ascii="Times New Roman" w:hAnsi="Times New Roman"/>
          <w:color w:val="000000" w:themeColor="text1"/>
          <w:sz w:val="24"/>
        </w:rPr>
        <w:t xml:space="preserve"> owners if more than one. </w:t>
      </w:r>
      <w:r w:rsidR="00012DDC" w:rsidRPr="00114F82">
        <w:rPr>
          <w:rFonts w:ascii="Times New Roman" w:hAnsi="Times New Roman"/>
          <w:color w:val="000000" w:themeColor="text1"/>
          <w:sz w:val="24"/>
        </w:rPr>
        <w:t>A regular meeting of the members shall be held by the Association at least once a year for the purpose of electing a Board of Directors/Trustees and transacting such other business as may come before the meeting. The date of the first meeting will be determined by the Declarant.</w:t>
      </w:r>
    </w:p>
    <w:p w14:paraId="0B34EA8F" w14:textId="77777777" w:rsidR="000A4FDB" w:rsidRPr="00114F82" w:rsidRDefault="000A4FDB" w:rsidP="00DC1335">
      <w:pPr>
        <w:jc w:val="both"/>
        <w:rPr>
          <w:rFonts w:ascii="Times New Roman" w:eastAsia="Times New Roman" w:hAnsi="Times New Roman" w:cs="Times New Roman"/>
          <w:color w:val="000000" w:themeColor="text1"/>
          <w:sz w:val="24"/>
          <w:szCs w:val="17"/>
        </w:rPr>
      </w:pPr>
    </w:p>
    <w:p w14:paraId="081734D0" w14:textId="5EAFFE8B" w:rsidR="000A4FDB" w:rsidRPr="00114F82" w:rsidRDefault="00012DDC" w:rsidP="00DC1335">
      <w:pPr>
        <w:numPr>
          <w:ilvl w:val="0"/>
          <w:numId w:val="7"/>
        </w:numPr>
        <w:ind w:left="0" w:firstLine="0"/>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Notice of</w:t>
      </w:r>
      <w:r w:rsidR="00BF227D"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regular meeting. Notice of each regular meeting of the members shall be given. Such notice must state the time and place of the meeting, and that the purpose thereof are the election of a Board of Directors/Trustees and the transaction of such other business as may come before the meeting, a copy thereof shall be mailed to each member of the Association; such notices shall be deposited in the post office with postage prepaid, at least 15 days prior to the</w:t>
      </w:r>
      <w:r w:rsidR="00BC5E83"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time for holding such meeting</w:t>
      </w:r>
      <w:r w:rsidR="0082290B" w:rsidRPr="00114F82">
        <w:rPr>
          <w:rFonts w:ascii="Times New Roman" w:hAnsi="Times New Roman"/>
          <w:color w:val="000000" w:themeColor="text1"/>
          <w:sz w:val="24"/>
        </w:rPr>
        <w:t xml:space="preserve"> and/or emailed to an email address provided by a </w:t>
      </w:r>
      <w:r w:rsidR="005C0DB2">
        <w:rPr>
          <w:rFonts w:ascii="Times New Roman" w:hAnsi="Times New Roman"/>
          <w:color w:val="000000" w:themeColor="text1"/>
          <w:sz w:val="24"/>
        </w:rPr>
        <w:t>Lot</w:t>
      </w:r>
      <w:r w:rsidR="0082290B" w:rsidRPr="00114F82">
        <w:rPr>
          <w:rFonts w:ascii="Times New Roman" w:hAnsi="Times New Roman"/>
          <w:color w:val="000000" w:themeColor="text1"/>
          <w:sz w:val="24"/>
        </w:rPr>
        <w:t xml:space="preserve"> owner</w:t>
      </w:r>
      <w:r w:rsidRPr="00114F82">
        <w:rPr>
          <w:rFonts w:ascii="Times New Roman" w:hAnsi="Times New Roman"/>
          <w:color w:val="000000" w:themeColor="text1"/>
          <w:sz w:val="24"/>
        </w:rPr>
        <w:t>.</w:t>
      </w:r>
    </w:p>
    <w:p w14:paraId="7D51C043"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4449CD17" w14:textId="77777777" w:rsidR="000A4FDB" w:rsidRPr="00114F82" w:rsidRDefault="00012DDC" w:rsidP="00DC1335">
      <w:pPr>
        <w:numPr>
          <w:ilvl w:val="0"/>
          <w:numId w:val="7"/>
        </w:numPr>
        <w:ind w:left="0" w:firstLine="0"/>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Special meetings. Except where other</w:t>
      </w:r>
      <w:r w:rsidR="00BF227D" w:rsidRPr="00114F82">
        <w:rPr>
          <w:rFonts w:ascii="Times New Roman" w:hAnsi="Times New Roman"/>
          <w:color w:val="000000" w:themeColor="text1"/>
          <w:sz w:val="24"/>
        </w:rPr>
        <w:t>w</w:t>
      </w:r>
      <w:r w:rsidRPr="00114F82">
        <w:rPr>
          <w:rFonts w:ascii="Times New Roman" w:hAnsi="Times New Roman"/>
          <w:color w:val="000000" w:themeColor="text1"/>
          <w:sz w:val="24"/>
        </w:rPr>
        <w:t>ise prescribed by law or elsewhere in</w:t>
      </w:r>
      <w:r w:rsidR="00BF227D"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these restrictions and covenants, a special meeting of the members may be called at any time by the President, or by the Board of Directors/Trustees or by members of the Association having no less than ten votes.</w:t>
      </w:r>
    </w:p>
    <w:p w14:paraId="5E4DC3D8" w14:textId="77777777" w:rsidR="000A4FDB" w:rsidRPr="00114F82" w:rsidRDefault="000A4FDB" w:rsidP="00DC1335">
      <w:pPr>
        <w:jc w:val="both"/>
        <w:rPr>
          <w:rFonts w:ascii="Times New Roman" w:eastAsia="Times New Roman" w:hAnsi="Times New Roman" w:cs="Times New Roman"/>
          <w:color w:val="000000" w:themeColor="text1"/>
          <w:sz w:val="24"/>
          <w:szCs w:val="24"/>
        </w:rPr>
      </w:pPr>
    </w:p>
    <w:p w14:paraId="685F2329" w14:textId="3EF557E1" w:rsidR="000A4FDB" w:rsidRPr="00114F82" w:rsidRDefault="00012DDC" w:rsidP="00DC1335">
      <w:pPr>
        <w:numPr>
          <w:ilvl w:val="0"/>
          <w:numId w:val="7"/>
        </w:numPr>
        <w:ind w:left="0" w:firstLine="0"/>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Notice of special meetings. Notice of each special meeting of the members shall be given. Such notices must state the time and place of the meeting, and the business to be transacted at the meeting; a copy thereof shall be mailed to each member of the Association;</w:t>
      </w:r>
      <w:r w:rsidR="00BF227D"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such notice shall be deposited in the post office with postage prepaid, at least 10 days prior to the time for holding such meeting</w:t>
      </w:r>
      <w:r w:rsidR="0082290B" w:rsidRPr="00114F82">
        <w:rPr>
          <w:rFonts w:ascii="Times New Roman" w:hAnsi="Times New Roman"/>
          <w:color w:val="000000" w:themeColor="text1"/>
          <w:sz w:val="24"/>
        </w:rPr>
        <w:t xml:space="preserve"> and/or emailed to an email address provided by a </w:t>
      </w:r>
      <w:r w:rsidR="005C0DB2">
        <w:rPr>
          <w:rFonts w:ascii="Times New Roman" w:hAnsi="Times New Roman"/>
          <w:color w:val="000000" w:themeColor="text1"/>
          <w:sz w:val="24"/>
        </w:rPr>
        <w:t>Lot</w:t>
      </w:r>
      <w:r w:rsidR="0082290B" w:rsidRPr="00114F82">
        <w:rPr>
          <w:rFonts w:ascii="Times New Roman" w:hAnsi="Times New Roman"/>
          <w:color w:val="000000" w:themeColor="text1"/>
          <w:sz w:val="24"/>
        </w:rPr>
        <w:t xml:space="preserve"> owner</w:t>
      </w:r>
      <w:r w:rsidRPr="00114F82">
        <w:rPr>
          <w:rFonts w:ascii="Times New Roman" w:hAnsi="Times New Roman"/>
          <w:color w:val="000000" w:themeColor="text1"/>
          <w:sz w:val="24"/>
        </w:rPr>
        <w:t>.</w:t>
      </w:r>
    </w:p>
    <w:p w14:paraId="24D4D91A" w14:textId="77777777" w:rsidR="000A4FDB" w:rsidRPr="00114F82" w:rsidRDefault="000A4FDB" w:rsidP="00DC1335">
      <w:pPr>
        <w:jc w:val="both"/>
        <w:rPr>
          <w:rFonts w:ascii="Times New Roman" w:eastAsia="Times New Roman" w:hAnsi="Times New Roman" w:cs="Times New Roman"/>
          <w:color w:val="000000" w:themeColor="text1"/>
          <w:sz w:val="24"/>
          <w:szCs w:val="25"/>
        </w:rPr>
      </w:pPr>
    </w:p>
    <w:p w14:paraId="149981EE" w14:textId="029A600B" w:rsidR="000A4FDB" w:rsidRPr="00114F82" w:rsidRDefault="00012DDC" w:rsidP="00DC1335">
      <w:pPr>
        <w:numPr>
          <w:ilvl w:val="0"/>
          <w:numId w:val="7"/>
        </w:numPr>
        <w:ind w:left="0" w:firstLine="0"/>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 xml:space="preserve">Place of meeting. </w:t>
      </w:r>
      <w:r w:rsidR="0082290B" w:rsidRPr="00114F82">
        <w:rPr>
          <w:rFonts w:ascii="Times New Roman" w:hAnsi="Times New Roman"/>
          <w:color w:val="000000" w:themeColor="text1"/>
          <w:sz w:val="24"/>
        </w:rPr>
        <w:t>M</w:t>
      </w:r>
      <w:r w:rsidRPr="00114F82">
        <w:rPr>
          <w:rFonts w:ascii="Times New Roman" w:hAnsi="Times New Roman"/>
          <w:color w:val="000000" w:themeColor="text1"/>
          <w:sz w:val="24"/>
        </w:rPr>
        <w:t xml:space="preserve">eetings </w:t>
      </w:r>
      <w:r w:rsidR="0082290B" w:rsidRPr="00114F82">
        <w:rPr>
          <w:rFonts w:ascii="Times New Roman" w:hAnsi="Times New Roman"/>
          <w:color w:val="000000" w:themeColor="text1"/>
          <w:sz w:val="24"/>
        </w:rPr>
        <w:t>may</w:t>
      </w:r>
      <w:r w:rsidRPr="00114F82">
        <w:rPr>
          <w:rFonts w:ascii="Times New Roman" w:hAnsi="Times New Roman"/>
          <w:color w:val="000000" w:themeColor="text1"/>
          <w:sz w:val="24"/>
        </w:rPr>
        <w:t xml:space="preserve"> be held in</w:t>
      </w:r>
      <w:r w:rsidR="00383335" w:rsidRPr="00114F82">
        <w:rPr>
          <w:rFonts w:ascii="Times New Roman" w:hAnsi="Times New Roman"/>
          <w:color w:val="000000" w:themeColor="text1"/>
          <w:sz w:val="24"/>
        </w:rPr>
        <w:t xml:space="preserve"> </w:t>
      </w:r>
      <w:r w:rsidR="009E5895">
        <w:rPr>
          <w:rFonts w:ascii="Times New Roman" w:hAnsi="Times New Roman"/>
          <w:color w:val="000000" w:themeColor="text1"/>
          <w:sz w:val="24"/>
        </w:rPr>
        <w:t>Logan</w:t>
      </w:r>
      <w:r w:rsidR="0027366E"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 xml:space="preserve">County, Oklahoma, preferably within the </w:t>
      </w:r>
      <w:r w:rsidR="001243B8" w:rsidRPr="00114F82">
        <w:rPr>
          <w:rFonts w:ascii="Times New Roman" w:hAnsi="Times New Roman"/>
          <w:color w:val="000000" w:themeColor="text1"/>
          <w:sz w:val="24"/>
        </w:rPr>
        <w:t>Property or in any other location determined by a majority of the members</w:t>
      </w:r>
      <w:r w:rsidRPr="00114F82">
        <w:rPr>
          <w:rFonts w:ascii="Times New Roman" w:hAnsi="Times New Roman"/>
          <w:color w:val="000000" w:themeColor="text1"/>
          <w:sz w:val="24"/>
        </w:rPr>
        <w:t>.</w:t>
      </w:r>
    </w:p>
    <w:p w14:paraId="601A45E0" w14:textId="77777777" w:rsidR="000A4FDB" w:rsidRPr="00114F82" w:rsidRDefault="000A4FDB" w:rsidP="00DC1335">
      <w:pPr>
        <w:jc w:val="both"/>
        <w:rPr>
          <w:rFonts w:ascii="Times New Roman" w:eastAsia="Times New Roman" w:hAnsi="Times New Roman" w:cs="Times New Roman"/>
          <w:color w:val="000000" w:themeColor="text1"/>
          <w:sz w:val="24"/>
          <w:szCs w:val="24"/>
        </w:rPr>
      </w:pPr>
    </w:p>
    <w:p w14:paraId="6AF787FA" w14:textId="77777777" w:rsidR="000A4FDB" w:rsidRPr="00114F82" w:rsidRDefault="00012DDC" w:rsidP="00DC1335">
      <w:pPr>
        <w:numPr>
          <w:ilvl w:val="0"/>
          <w:numId w:val="8"/>
        </w:numPr>
        <w:ind w:left="0" w:firstLine="0"/>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Number. The Association powers, business and property, both real and personal, shall be exercised, conducted and controlled by a Board of Directors/Trustees of three members. The Board of Directors may also be known as a Board of Trustees and the use of directors and/or trustees shall be synonymous.</w:t>
      </w:r>
    </w:p>
    <w:p w14:paraId="35286759" w14:textId="77777777" w:rsidR="000A4FDB" w:rsidRPr="00114F82" w:rsidRDefault="000A4FDB" w:rsidP="00DC1335">
      <w:pPr>
        <w:jc w:val="both"/>
        <w:rPr>
          <w:rFonts w:ascii="Times New Roman" w:eastAsia="Times New Roman" w:hAnsi="Times New Roman" w:cs="Times New Roman"/>
          <w:color w:val="000000" w:themeColor="text1"/>
          <w:sz w:val="24"/>
          <w:szCs w:val="25"/>
        </w:rPr>
      </w:pPr>
    </w:p>
    <w:p w14:paraId="6A119FF7" w14:textId="6BF304DF" w:rsidR="000A4FDB" w:rsidRPr="00114F82" w:rsidRDefault="00012DDC" w:rsidP="00DC1335">
      <w:pPr>
        <w:numPr>
          <w:ilvl w:val="1"/>
          <w:numId w:val="8"/>
        </w:numPr>
        <w:ind w:left="0" w:firstLine="0"/>
        <w:jc w:val="both"/>
        <w:rPr>
          <w:rFonts w:ascii="Times New Roman" w:hAnsi="Times New Roman"/>
          <w:color w:val="000000" w:themeColor="text1"/>
          <w:sz w:val="24"/>
        </w:rPr>
      </w:pPr>
      <w:r w:rsidRPr="00114F82">
        <w:rPr>
          <w:rFonts w:ascii="Times New Roman" w:hAnsi="Times New Roman"/>
          <w:color w:val="000000" w:themeColor="text1"/>
          <w:sz w:val="24"/>
        </w:rPr>
        <w:lastRenderedPageBreak/>
        <w:t>Election. The trustees or directors shall be elected annually at the regular annual meeting of the members from the membership of the Association</w:t>
      </w:r>
      <w:r w:rsidR="002D7D43" w:rsidRPr="00114F82">
        <w:rPr>
          <w:rFonts w:ascii="Times New Roman" w:hAnsi="Times New Roman"/>
          <w:color w:val="000000" w:themeColor="text1"/>
          <w:sz w:val="24"/>
        </w:rPr>
        <w:t>, commencing the same year the Declarant appoints the initial Board of Directors from the membership of the Association</w:t>
      </w:r>
      <w:r w:rsidR="001F1EBB" w:rsidRPr="00114F82">
        <w:rPr>
          <w:rFonts w:ascii="Times New Roman" w:hAnsi="Times New Roman"/>
          <w:color w:val="000000" w:themeColor="text1"/>
          <w:sz w:val="24"/>
        </w:rPr>
        <w:t>.</w:t>
      </w:r>
      <w:r w:rsidRPr="00114F82">
        <w:rPr>
          <w:rFonts w:ascii="Times New Roman" w:hAnsi="Times New Roman"/>
          <w:color w:val="000000" w:themeColor="text1"/>
          <w:sz w:val="24"/>
        </w:rPr>
        <w:t xml:space="preserve"> The initial directors, upon the commencement of the Association, shall</w:t>
      </w:r>
      <w:r w:rsidR="00BF227D" w:rsidRPr="00114F82">
        <w:rPr>
          <w:rFonts w:ascii="Times New Roman" w:hAnsi="Times New Roman"/>
          <w:color w:val="000000" w:themeColor="text1"/>
          <w:sz w:val="24"/>
        </w:rPr>
        <w:t xml:space="preserve"> </w:t>
      </w:r>
      <w:r w:rsidRPr="00114F82">
        <w:rPr>
          <w:rFonts w:ascii="Times New Roman" w:hAnsi="Times New Roman"/>
          <w:color w:val="000000" w:themeColor="text1"/>
          <w:sz w:val="24"/>
        </w:rPr>
        <w:t>be appointed by the Declarant. The individuals who own interests in the Declarant shall be eligible for this office.</w:t>
      </w:r>
    </w:p>
    <w:p w14:paraId="4132B061"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50A5576C" w14:textId="77777777" w:rsidR="000A4FDB" w:rsidRPr="00114F82" w:rsidRDefault="00012DDC" w:rsidP="00DC1335">
      <w:pPr>
        <w:pStyle w:val="BodyText"/>
        <w:numPr>
          <w:ilvl w:val="1"/>
          <w:numId w:val="8"/>
        </w:numPr>
        <w:ind w:left="0" w:firstLine="0"/>
        <w:jc w:val="both"/>
        <w:rPr>
          <w:color w:val="000000" w:themeColor="text1"/>
        </w:rPr>
      </w:pPr>
      <w:r w:rsidRPr="00114F82">
        <w:rPr>
          <w:color w:val="000000" w:themeColor="text1"/>
        </w:rPr>
        <w:t>Vacancies. Vacancies in the Board of Directors shall be filled by the other directors in office; and such persons shall hold office until the election of their successor by the members.</w:t>
      </w:r>
    </w:p>
    <w:p w14:paraId="7217B06F"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11D8893D" w14:textId="53F891C5" w:rsidR="000A4FDB" w:rsidRPr="00114F82" w:rsidRDefault="00012DDC" w:rsidP="00DC1335">
      <w:pPr>
        <w:pStyle w:val="BodyText"/>
        <w:ind w:left="0" w:firstLine="0"/>
        <w:jc w:val="both"/>
        <w:rPr>
          <w:color w:val="000000" w:themeColor="text1"/>
        </w:rPr>
      </w:pPr>
      <w:r w:rsidRPr="00114F82">
        <w:rPr>
          <w:color w:val="000000" w:themeColor="text1"/>
        </w:rPr>
        <w:t>Any director who ceases to be a member or who breaches or becomes in default of any con</w:t>
      </w:r>
      <w:r w:rsidR="009E5895">
        <w:rPr>
          <w:color w:val="000000" w:themeColor="text1"/>
        </w:rPr>
        <w:t>tract</w:t>
      </w:r>
      <w:r w:rsidRPr="00114F82">
        <w:rPr>
          <w:color w:val="000000" w:themeColor="text1"/>
        </w:rPr>
        <w:t xml:space="preserve"> or agreement with the Association, or who as an owner of property and/or a residence breaches becomes in default of this Declaration, shall cease to be a member of the board as soon as a majority of the board passes a resolution to such effect. The vacancy caused thereby shall be filled by the directors.</w:t>
      </w:r>
    </w:p>
    <w:p w14:paraId="3B15A6D4"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48ADD94C" w14:textId="77777777" w:rsidR="000A4FDB" w:rsidRPr="00114F82" w:rsidRDefault="00012DDC" w:rsidP="00DC1335">
      <w:pPr>
        <w:pStyle w:val="BodyText"/>
        <w:numPr>
          <w:ilvl w:val="1"/>
          <w:numId w:val="8"/>
        </w:numPr>
        <w:ind w:left="0" w:firstLine="0"/>
        <w:jc w:val="both"/>
        <w:rPr>
          <w:color w:val="000000" w:themeColor="text1"/>
        </w:rPr>
      </w:pPr>
      <w:r w:rsidRPr="00114F82">
        <w:rPr>
          <w:color w:val="000000" w:themeColor="text1"/>
        </w:rPr>
        <w:t>First meeting of directors or trustees. Immediately after each election of directors the newly elected directors shall hold a regular meeting and shall elect a president, a vice president, and a secretary and treasurer, and transact any other business deemed necessary.</w:t>
      </w:r>
    </w:p>
    <w:p w14:paraId="507620FC" w14:textId="77777777" w:rsidR="000A4FDB" w:rsidRPr="00114F82" w:rsidRDefault="000A4FDB" w:rsidP="00DC1335">
      <w:pPr>
        <w:jc w:val="both"/>
        <w:rPr>
          <w:rFonts w:ascii="Times New Roman" w:eastAsia="Times New Roman" w:hAnsi="Times New Roman" w:cs="Times New Roman"/>
          <w:color w:val="000000" w:themeColor="text1"/>
          <w:sz w:val="24"/>
          <w:szCs w:val="24"/>
        </w:rPr>
      </w:pPr>
    </w:p>
    <w:p w14:paraId="5EDC3E5C" w14:textId="21658DC6" w:rsidR="000A4FDB" w:rsidRPr="00114F82" w:rsidRDefault="00012DDC" w:rsidP="00DC1335">
      <w:pPr>
        <w:pStyle w:val="BodyText"/>
        <w:numPr>
          <w:ilvl w:val="0"/>
          <w:numId w:val="6"/>
        </w:numPr>
        <w:ind w:left="0" w:firstLine="0"/>
        <w:jc w:val="both"/>
        <w:rPr>
          <w:color w:val="000000" w:themeColor="text1"/>
        </w:rPr>
      </w:pPr>
      <w:r w:rsidRPr="00114F82">
        <w:rPr>
          <w:color w:val="000000" w:themeColor="text1"/>
        </w:rPr>
        <w:t xml:space="preserve">Regular meetings of trustees. In addition to the special meetings mentioned, a regular meeting of the board of directors or trustees shall be held in </w:t>
      </w:r>
      <w:r w:rsidR="00166239">
        <w:rPr>
          <w:color w:val="000000" w:themeColor="text1"/>
        </w:rPr>
        <w:t>Logan</w:t>
      </w:r>
      <w:r w:rsidRPr="00114F82">
        <w:rPr>
          <w:color w:val="000000" w:themeColor="text1"/>
        </w:rPr>
        <w:t xml:space="preserve"> County, Oklahoma, at such time and place as the board may direct, but not less than every six months.</w:t>
      </w:r>
    </w:p>
    <w:p w14:paraId="42512EF5"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3F83372F" w14:textId="77777777" w:rsidR="000A4FDB" w:rsidRPr="00114F82" w:rsidRDefault="00012DDC" w:rsidP="00DC1335">
      <w:pPr>
        <w:pStyle w:val="BodyText"/>
        <w:numPr>
          <w:ilvl w:val="0"/>
          <w:numId w:val="6"/>
        </w:numPr>
        <w:ind w:left="0" w:firstLine="0"/>
        <w:jc w:val="both"/>
        <w:rPr>
          <w:color w:val="000000" w:themeColor="text1"/>
        </w:rPr>
      </w:pPr>
      <w:r w:rsidRPr="00114F82">
        <w:rPr>
          <w:color w:val="000000" w:themeColor="text1"/>
        </w:rPr>
        <w:t>Special Meetings. A special meeting of the board of directors shall be held whenever called by the president or by a majority of the directors. Any and all business may be transacted at a special meeting. Each call for a special meeting shall be in writing, signed by the person or perso</w:t>
      </w:r>
      <w:r w:rsidR="00BF227D" w:rsidRPr="00114F82">
        <w:rPr>
          <w:color w:val="000000" w:themeColor="text1"/>
        </w:rPr>
        <w:t>n</w:t>
      </w:r>
      <w:r w:rsidRPr="00114F82">
        <w:rPr>
          <w:color w:val="000000" w:themeColor="text1"/>
        </w:rPr>
        <w:t xml:space="preserve">s making the same, addressed and delivered to the secretary, and shall state the time and place of the </w:t>
      </w:r>
      <w:r w:rsidR="00DC1335" w:rsidRPr="00114F82">
        <w:rPr>
          <w:color w:val="000000" w:themeColor="text1"/>
        </w:rPr>
        <w:t>meeting.</w:t>
      </w:r>
    </w:p>
    <w:p w14:paraId="27E8D92C"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2AE03152" w14:textId="1BD92BAB" w:rsidR="000A4FDB" w:rsidRPr="00114F82" w:rsidRDefault="00012DDC" w:rsidP="00DC1335">
      <w:pPr>
        <w:pStyle w:val="BodyText"/>
        <w:ind w:left="0" w:firstLine="0"/>
        <w:jc w:val="both"/>
        <w:rPr>
          <w:color w:val="000000" w:themeColor="text1"/>
        </w:rPr>
      </w:pPr>
      <w:r w:rsidRPr="00114F82">
        <w:rPr>
          <w:color w:val="000000" w:themeColor="text1"/>
        </w:rPr>
        <w:t xml:space="preserve">(f) </w:t>
      </w:r>
      <w:r w:rsidR="006314CE" w:rsidRPr="00114F82">
        <w:rPr>
          <w:color w:val="000000" w:themeColor="text1"/>
        </w:rPr>
        <w:tab/>
      </w:r>
      <w:r w:rsidRPr="00114F82">
        <w:rPr>
          <w:color w:val="000000" w:themeColor="text1"/>
        </w:rPr>
        <w:t>Notice of</w:t>
      </w:r>
      <w:r w:rsidR="00BF227D" w:rsidRPr="00114F82">
        <w:rPr>
          <w:color w:val="000000" w:themeColor="text1"/>
        </w:rPr>
        <w:t xml:space="preserve"> </w:t>
      </w:r>
      <w:r w:rsidRPr="00114F82">
        <w:rPr>
          <w:color w:val="000000" w:themeColor="text1"/>
        </w:rPr>
        <w:t>regular or special meetings. Notice of</w:t>
      </w:r>
      <w:r w:rsidR="00BF227D" w:rsidRPr="00114F82">
        <w:rPr>
          <w:color w:val="000000" w:themeColor="text1"/>
        </w:rPr>
        <w:t xml:space="preserve"> </w:t>
      </w:r>
      <w:r w:rsidRPr="00114F82">
        <w:rPr>
          <w:color w:val="000000" w:themeColor="text1"/>
        </w:rPr>
        <w:t>regular or special meetings shall be mailed to each director at least 10 days prior to the time set for the meeting unless specifically waived</w:t>
      </w:r>
      <w:r w:rsidR="001243B8" w:rsidRPr="00114F82">
        <w:rPr>
          <w:color w:val="000000" w:themeColor="text1"/>
        </w:rPr>
        <w:t xml:space="preserve"> and/or emailed to an email address provided by the director</w:t>
      </w:r>
      <w:r w:rsidRPr="00114F82">
        <w:rPr>
          <w:color w:val="000000" w:themeColor="text1"/>
        </w:rPr>
        <w:t>.</w:t>
      </w:r>
    </w:p>
    <w:p w14:paraId="75D0E370" w14:textId="77777777" w:rsidR="000A4FDB" w:rsidRPr="00114F82" w:rsidRDefault="000A4FDB" w:rsidP="00DC1335">
      <w:pPr>
        <w:jc w:val="both"/>
        <w:rPr>
          <w:rFonts w:ascii="Times New Roman" w:eastAsia="Times New Roman" w:hAnsi="Times New Roman" w:cs="Times New Roman"/>
          <w:color w:val="000000" w:themeColor="text1"/>
          <w:sz w:val="24"/>
          <w:szCs w:val="24"/>
        </w:rPr>
      </w:pPr>
    </w:p>
    <w:p w14:paraId="69B238EB" w14:textId="3172B5D4" w:rsidR="000A4FDB" w:rsidRPr="00114F82" w:rsidRDefault="00012DDC" w:rsidP="00DC1335">
      <w:pPr>
        <w:pStyle w:val="BodyText"/>
        <w:numPr>
          <w:ilvl w:val="0"/>
          <w:numId w:val="5"/>
        </w:numPr>
        <w:ind w:left="0" w:firstLine="0"/>
        <w:jc w:val="both"/>
        <w:rPr>
          <w:color w:val="000000" w:themeColor="text1"/>
        </w:rPr>
      </w:pPr>
      <w:r w:rsidRPr="00114F82">
        <w:rPr>
          <w:color w:val="000000" w:themeColor="text1"/>
        </w:rPr>
        <w:t xml:space="preserve">Quorum. Two directors shall constitute a quorum of the board at all meetings and the affirmative vote of at least two directors shall be necessary to pass any resolution or authorize any Association </w:t>
      </w:r>
      <w:r w:rsidR="001243B8" w:rsidRPr="00114F82">
        <w:rPr>
          <w:color w:val="000000" w:themeColor="text1"/>
        </w:rPr>
        <w:t>a</w:t>
      </w:r>
      <w:r w:rsidRPr="00114F82">
        <w:rPr>
          <w:color w:val="000000" w:themeColor="text1"/>
        </w:rPr>
        <w:t>ct.</w:t>
      </w:r>
    </w:p>
    <w:p w14:paraId="753E8BAD" w14:textId="77777777" w:rsidR="000A4FDB" w:rsidRPr="00114F82" w:rsidRDefault="000A4FDB" w:rsidP="00DC1335">
      <w:pPr>
        <w:jc w:val="both"/>
        <w:rPr>
          <w:rFonts w:ascii="Times New Roman" w:eastAsia="Times New Roman" w:hAnsi="Times New Roman" w:cs="Times New Roman"/>
          <w:color w:val="000000" w:themeColor="text1"/>
          <w:sz w:val="24"/>
          <w:szCs w:val="24"/>
        </w:rPr>
      </w:pPr>
    </w:p>
    <w:p w14:paraId="7B8152CC" w14:textId="11F438D4" w:rsidR="000A4FDB" w:rsidRPr="00114F82" w:rsidRDefault="00012DDC" w:rsidP="00DC1335">
      <w:pPr>
        <w:pStyle w:val="BodyText"/>
        <w:numPr>
          <w:ilvl w:val="0"/>
          <w:numId w:val="5"/>
        </w:numPr>
        <w:ind w:left="0" w:firstLine="0"/>
        <w:jc w:val="both"/>
        <w:rPr>
          <w:color w:val="000000" w:themeColor="text1"/>
        </w:rPr>
      </w:pPr>
      <w:r w:rsidRPr="00114F82">
        <w:rPr>
          <w:color w:val="000000" w:themeColor="text1"/>
        </w:rPr>
        <w:t xml:space="preserve">Compensation. Each member of the board of directors shall receive no </w:t>
      </w:r>
      <w:r w:rsidR="006314CE" w:rsidRPr="00114F82">
        <w:rPr>
          <w:color w:val="000000" w:themeColor="text1"/>
        </w:rPr>
        <w:t>compensation but</w:t>
      </w:r>
      <w:r w:rsidRPr="00114F82">
        <w:rPr>
          <w:color w:val="000000" w:themeColor="text1"/>
        </w:rPr>
        <w:t xml:space="preserve"> may by resolution be refunded any actual expenses incurred in the performance of the duties and obligations as such on behalf of the Association.</w:t>
      </w:r>
    </w:p>
    <w:p w14:paraId="2B524C21" w14:textId="77777777" w:rsidR="000A4FDB" w:rsidRPr="00114F82" w:rsidRDefault="000A4FDB" w:rsidP="00DC1335">
      <w:pPr>
        <w:jc w:val="both"/>
        <w:rPr>
          <w:rFonts w:ascii="Times New Roman" w:eastAsia="Times New Roman" w:hAnsi="Times New Roman" w:cs="Times New Roman"/>
          <w:color w:val="000000" w:themeColor="text1"/>
          <w:sz w:val="24"/>
        </w:rPr>
      </w:pPr>
    </w:p>
    <w:p w14:paraId="0F3F56BF" w14:textId="77777777" w:rsidR="000A4FDB" w:rsidRPr="00114F82" w:rsidRDefault="00012DDC" w:rsidP="00DC1335">
      <w:pPr>
        <w:pStyle w:val="BodyText"/>
        <w:numPr>
          <w:ilvl w:val="0"/>
          <w:numId w:val="4"/>
        </w:numPr>
        <w:ind w:left="0" w:firstLine="0"/>
        <w:jc w:val="both"/>
        <w:rPr>
          <w:color w:val="000000" w:themeColor="text1"/>
        </w:rPr>
      </w:pPr>
      <w:r w:rsidRPr="00114F82">
        <w:rPr>
          <w:color w:val="000000" w:themeColor="text1"/>
        </w:rPr>
        <w:t>Powers of Directors or Trustees. The Directors/Trustees shall have the power:</w:t>
      </w:r>
    </w:p>
    <w:p w14:paraId="0BEF9F2D"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02BA4743" w14:textId="6EF4993F"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 xml:space="preserve">To call special meetings of the members when they deem it </w:t>
      </w:r>
      <w:r w:rsidR="008F697D" w:rsidRPr="00114F82">
        <w:rPr>
          <w:color w:val="000000" w:themeColor="text1"/>
        </w:rPr>
        <w:t>necessary,</w:t>
      </w:r>
      <w:r w:rsidRPr="00114F82">
        <w:rPr>
          <w:color w:val="000000" w:themeColor="text1"/>
        </w:rPr>
        <w:t xml:space="preserve"> and they shall call a meeting any time upon the written request of 10 of the members of the Association.</w:t>
      </w:r>
    </w:p>
    <w:p w14:paraId="3F4C7483" w14:textId="77777777" w:rsidR="000A4FDB" w:rsidRPr="00114F82" w:rsidRDefault="000A4FDB" w:rsidP="00DC1335">
      <w:pPr>
        <w:jc w:val="both"/>
        <w:rPr>
          <w:rFonts w:ascii="Times New Roman" w:eastAsia="Times New Roman" w:hAnsi="Times New Roman" w:cs="Times New Roman"/>
          <w:color w:val="000000" w:themeColor="text1"/>
          <w:sz w:val="24"/>
          <w:szCs w:val="16"/>
        </w:rPr>
      </w:pPr>
    </w:p>
    <w:p w14:paraId="731E8EA5" w14:textId="77777777"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To appoint and remove at pleasure, all officers, agents and employees of the Association, prescribe their duties, fix their compensation and require from them, if advisable, security for faithful service.</w:t>
      </w:r>
    </w:p>
    <w:p w14:paraId="0A76F670" w14:textId="0027A92D" w:rsidR="008F697D" w:rsidRPr="00114F82" w:rsidRDefault="008F697D" w:rsidP="008F697D">
      <w:pPr>
        <w:pStyle w:val="BodyText"/>
        <w:ind w:left="0" w:firstLine="0"/>
        <w:rPr>
          <w:color w:val="000000" w:themeColor="text1"/>
        </w:rPr>
      </w:pPr>
      <w:r w:rsidRPr="00114F82">
        <w:rPr>
          <w:color w:val="000000" w:themeColor="text1"/>
        </w:rPr>
        <w:softHyphen/>
      </w:r>
      <w:r w:rsidRPr="00114F82">
        <w:rPr>
          <w:color w:val="000000" w:themeColor="text1"/>
        </w:rPr>
        <w:softHyphen/>
      </w:r>
      <w:r w:rsidRPr="00114F82">
        <w:rPr>
          <w:color w:val="000000" w:themeColor="text1"/>
        </w:rPr>
        <w:softHyphen/>
      </w:r>
      <w:r w:rsidRPr="00114F82">
        <w:rPr>
          <w:color w:val="000000" w:themeColor="text1"/>
        </w:rPr>
        <w:softHyphen/>
      </w:r>
      <w:r w:rsidRPr="00114F82">
        <w:rPr>
          <w:color w:val="000000" w:themeColor="text1"/>
        </w:rPr>
        <w:softHyphen/>
      </w:r>
      <w:r w:rsidRPr="00114F82">
        <w:rPr>
          <w:color w:val="000000" w:themeColor="text1"/>
        </w:rPr>
        <w:softHyphen/>
      </w:r>
    </w:p>
    <w:p w14:paraId="6DABF7B5" w14:textId="1C6C86AA"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To select one or more banks to act as depository of the funds of the Association and determine the manner of receiving, depositing and disbursing the funds and the form of checks and the person or persons by whom same shall be signed, with the power to change such banks and the person or persons signing said checks and the forms thereof at will, provided all withdrawals shall require the signature of not less than two officers of the Association.</w:t>
      </w:r>
    </w:p>
    <w:p w14:paraId="794ABEEE" w14:textId="77777777" w:rsidR="000A4FDB" w:rsidRPr="00114F82" w:rsidRDefault="000A4FDB" w:rsidP="00DC1335">
      <w:pPr>
        <w:jc w:val="both"/>
        <w:rPr>
          <w:rFonts w:ascii="Times New Roman" w:eastAsia="Times New Roman" w:hAnsi="Times New Roman" w:cs="Times New Roman"/>
          <w:color w:val="000000" w:themeColor="text1"/>
          <w:sz w:val="24"/>
        </w:rPr>
      </w:pPr>
    </w:p>
    <w:p w14:paraId="438BAB1E" w14:textId="77777777"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 xml:space="preserve">To conduct, manage and control the affairs and business of the Association and to make </w:t>
      </w:r>
      <w:r w:rsidRPr="00114F82">
        <w:rPr>
          <w:color w:val="000000" w:themeColor="text1"/>
        </w:rPr>
        <w:lastRenderedPageBreak/>
        <w:t>rules and regulations for the guidance of the officers and management of its affairs.</w:t>
      </w:r>
    </w:p>
    <w:p w14:paraId="60308513" w14:textId="77777777" w:rsidR="000A4FDB" w:rsidRPr="00114F82" w:rsidRDefault="000A4FDB" w:rsidP="00DC1335">
      <w:pPr>
        <w:jc w:val="both"/>
        <w:rPr>
          <w:rFonts w:ascii="Times New Roman" w:eastAsia="Times New Roman" w:hAnsi="Times New Roman" w:cs="Times New Roman"/>
          <w:color w:val="000000" w:themeColor="text1"/>
          <w:sz w:val="24"/>
        </w:rPr>
      </w:pPr>
    </w:p>
    <w:p w14:paraId="406E0850" w14:textId="255A7F52"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To control, maintain, manage and improve the common Private Roads within the property as hereinbefore described, and to enforce all covenants contained herein and applicable to said addition for the maintenance, assessment and the collection as well as the enforcement of collection thereof against all persons and property liable therefore, as specifically provided in th</w:t>
      </w:r>
      <w:r w:rsidR="002C7E7F" w:rsidRPr="00114F82">
        <w:rPr>
          <w:color w:val="000000" w:themeColor="text1"/>
        </w:rPr>
        <w:t>e Declaration and Bylaws</w:t>
      </w:r>
      <w:r w:rsidRPr="00114F82">
        <w:rPr>
          <w:color w:val="000000" w:themeColor="text1"/>
        </w:rPr>
        <w:t>.</w:t>
      </w:r>
    </w:p>
    <w:p w14:paraId="7F6BA9C8" w14:textId="77777777" w:rsidR="002C7E7F" w:rsidRPr="00114F82" w:rsidRDefault="002C7E7F" w:rsidP="003412EF">
      <w:pPr>
        <w:pStyle w:val="ListParagraph"/>
        <w:rPr>
          <w:color w:val="000000" w:themeColor="text1"/>
        </w:rPr>
      </w:pPr>
    </w:p>
    <w:p w14:paraId="7209DCE1" w14:textId="0C207152" w:rsidR="002C7E7F" w:rsidRPr="00114F82" w:rsidRDefault="002C7E7F" w:rsidP="00DC1335">
      <w:pPr>
        <w:pStyle w:val="BodyText"/>
        <w:numPr>
          <w:ilvl w:val="1"/>
          <w:numId w:val="4"/>
        </w:numPr>
        <w:ind w:left="0" w:firstLine="0"/>
        <w:jc w:val="both"/>
        <w:rPr>
          <w:color w:val="000000" w:themeColor="text1"/>
        </w:rPr>
      </w:pPr>
      <w:r w:rsidRPr="00114F82">
        <w:rPr>
          <w:color w:val="000000" w:themeColor="text1"/>
        </w:rPr>
        <w:t>To all things necessary and property for the governance of the Association and Property, or as otherwise impliedly or expressly allowed under Oklahoma law.</w:t>
      </w:r>
    </w:p>
    <w:p w14:paraId="5841B9CE" w14:textId="77777777" w:rsidR="000A4FDB" w:rsidRPr="00114F82" w:rsidRDefault="000A4FDB" w:rsidP="00DC1335">
      <w:pPr>
        <w:jc w:val="both"/>
        <w:rPr>
          <w:rFonts w:ascii="Times New Roman" w:eastAsia="Times New Roman" w:hAnsi="Times New Roman" w:cs="Times New Roman"/>
          <w:color w:val="000000" w:themeColor="text1"/>
          <w:sz w:val="24"/>
          <w:szCs w:val="24"/>
        </w:rPr>
      </w:pPr>
    </w:p>
    <w:p w14:paraId="6C81FE62" w14:textId="77777777" w:rsidR="000A4FDB" w:rsidRPr="00114F82" w:rsidRDefault="00012DDC" w:rsidP="00DC1335">
      <w:pPr>
        <w:pStyle w:val="BodyText"/>
        <w:numPr>
          <w:ilvl w:val="0"/>
          <w:numId w:val="4"/>
        </w:numPr>
        <w:ind w:left="0" w:firstLine="0"/>
        <w:jc w:val="both"/>
        <w:rPr>
          <w:color w:val="000000" w:themeColor="text1"/>
        </w:rPr>
      </w:pPr>
      <w:r w:rsidRPr="00114F82">
        <w:rPr>
          <w:color w:val="000000" w:themeColor="text1"/>
        </w:rPr>
        <w:t>Duties of Directors or Trustees. It shall be the duty of the board of directors or trustees:</w:t>
      </w:r>
    </w:p>
    <w:p w14:paraId="5208DAAE" w14:textId="77777777" w:rsidR="000A4FDB" w:rsidRPr="00114F82" w:rsidRDefault="000A4FDB" w:rsidP="00DC1335">
      <w:pPr>
        <w:jc w:val="both"/>
        <w:rPr>
          <w:rFonts w:ascii="Times New Roman" w:eastAsia="Times New Roman" w:hAnsi="Times New Roman" w:cs="Times New Roman"/>
          <w:color w:val="000000" w:themeColor="text1"/>
          <w:sz w:val="24"/>
        </w:rPr>
      </w:pPr>
    </w:p>
    <w:p w14:paraId="38BA2066" w14:textId="1BD34009"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 xml:space="preserve">To keep a complete record of all its acts and of the proceedings of its meetings, and to present a full statement at the regular meetings of the members, showing in detail the </w:t>
      </w:r>
      <w:r w:rsidR="00211C27" w:rsidRPr="00114F82">
        <w:rPr>
          <w:color w:val="000000" w:themeColor="text1"/>
        </w:rPr>
        <w:t>condition of</w:t>
      </w:r>
      <w:r w:rsidRPr="00114F82">
        <w:rPr>
          <w:color w:val="000000" w:themeColor="text1"/>
        </w:rPr>
        <w:t xml:space="preserve"> the affairs of the Association.</w:t>
      </w:r>
      <w:r w:rsidRPr="00114F82">
        <w:rPr>
          <w:color w:val="000000" w:themeColor="text1"/>
        </w:rPr>
        <w:tab/>
      </w:r>
    </w:p>
    <w:p w14:paraId="5779C511"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7589F91C" w14:textId="4FE44E52" w:rsidR="000A4FDB" w:rsidRPr="00114F82" w:rsidRDefault="00012DDC" w:rsidP="00DC1335">
      <w:pPr>
        <w:pStyle w:val="BodyText"/>
        <w:ind w:left="0" w:firstLine="0"/>
        <w:jc w:val="both"/>
        <w:rPr>
          <w:color w:val="000000" w:themeColor="text1"/>
        </w:rPr>
      </w:pPr>
      <w:r w:rsidRPr="00114F82">
        <w:rPr>
          <w:color w:val="000000" w:themeColor="text1"/>
        </w:rPr>
        <w:t xml:space="preserve">(b) </w:t>
      </w:r>
      <w:r w:rsidR="006314CE" w:rsidRPr="00114F82">
        <w:rPr>
          <w:color w:val="000000" w:themeColor="text1"/>
        </w:rPr>
        <w:tab/>
      </w:r>
      <w:r w:rsidRPr="00114F82">
        <w:rPr>
          <w:color w:val="000000" w:themeColor="text1"/>
        </w:rPr>
        <w:t xml:space="preserve">To determine the maintenance assessment or assessments, to collect same as well as enforce legal proceedings if necessary, the collection of the same against all persons or property </w:t>
      </w:r>
      <w:r w:rsidR="006314CE" w:rsidRPr="00114F82">
        <w:rPr>
          <w:color w:val="000000" w:themeColor="text1"/>
        </w:rPr>
        <w:t>liable,</w:t>
      </w:r>
      <w:r w:rsidRPr="00114F82">
        <w:rPr>
          <w:color w:val="000000" w:themeColor="text1"/>
        </w:rPr>
        <w:t xml:space="preserve"> therefore.</w:t>
      </w:r>
    </w:p>
    <w:p w14:paraId="4926A281"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6A35081A" w14:textId="124C6B8B" w:rsidR="000A4FDB" w:rsidRPr="00114F82" w:rsidRDefault="00012DDC" w:rsidP="00DC1335">
      <w:pPr>
        <w:pStyle w:val="BodyText"/>
        <w:numPr>
          <w:ilvl w:val="0"/>
          <w:numId w:val="3"/>
        </w:numPr>
        <w:ind w:left="0" w:firstLine="0"/>
        <w:jc w:val="both"/>
        <w:rPr>
          <w:color w:val="000000" w:themeColor="text1"/>
        </w:rPr>
      </w:pPr>
      <w:r w:rsidRPr="00114F82">
        <w:rPr>
          <w:color w:val="000000" w:themeColor="text1"/>
        </w:rPr>
        <w:t>To control, maintain, manage</w:t>
      </w:r>
      <w:r w:rsidR="006314CE" w:rsidRPr="00114F82">
        <w:rPr>
          <w:color w:val="000000" w:themeColor="text1"/>
        </w:rPr>
        <w:t>,</w:t>
      </w:r>
      <w:r w:rsidRPr="00114F82">
        <w:rPr>
          <w:color w:val="000000" w:themeColor="text1"/>
        </w:rPr>
        <w:t xml:space="preserve"> and improve as determined reasonable and necessary for the preservation, upkeep as well as the natural protection and convenience of all members of the Association of the common Private Roadways within </w:t>
      </w:r>
      <w:r w:rsidR="002C7E7F" w:rsidRPr="00114F82">
        <w:rPr>
          <w:color w:val="000000" w:themeColor="text1"/>
        </w:rPr>
        <w:t>the Property</w:t>
      </w:r>
      <w:r w:rsidRPr="00114F82">
        <w:rPr>
          <w:color w:val="000000" w:themeColor="text1"/>
        </w:rPr>
        <w:t>.</w:t>
      </w:r>
    </w:p>
    <w:p w14:paraId="0F84B41A" w14:textId="77777777" w:rsidR="000A4FDB" w:rsidRPr="00114F82" w:rsidRDefault="000A4FDB" w:rsidP="00DC1335">
      <w:pPr>
        <w:jc w:val="both"/>
        <w:rPr>
          <w:rFonts w:ascii="Times New Roman" w:eastAsia="Times New Roman" w:hAnsi="Times New Roman" w:cs="Times New Roman"/>
          <w:color w:val="000000" w:themeColor="text1"/>
          <w:sz w:val="24"/>
          <w:szCs w:val="24"/>
        </w:rPr>
      </w:pPr>
    </w:p>
    <w:p w14:paraId="70FDF713" w14:textId="77777777" w:rsidR="000A4FDB" w:rsidRPr="00114F82" w:rsidRDefault="00012DDC" w:rsidP="00DC1335">
      <w:pPr>
        <w:pStyle w:val="BodyText"/>
        <w:numPr>
          <w:ilvl w:val="0"/>
          <w:numId w:val="3"/>
        </w:numPr>
        <w:ind w:left="0" w:firstLine="0"/>
        <w:jc w:val="both"/>
        <w:rPr>
          <w:color w:val="000000" w:themeColor="text1"/>
        </w:rPr>
      </w:pPr>
      <w:r w:rsidRPr="00114F82">
        <w:rPr>
          <w:color w:val="000000" w:themeColor="text1"/>
        </w:rPr>
        <w:t>To do all things necessary and incidental to the keeping and carrying out of the purposes, affairs and interests of the Association.</w:t>
      </w:r>
    </w:p>
    <w:p w14:paraId="59FC857E" w14:textId="77777777" w:rsidR="000A4FDB" w:rsidRPr="00114F82" w:rsidRDefault="000A4FDB" w:rsidP="00DC1335">
      <w:pPr>
        <w:jc w:val="both"/>
        <w:rPr>
          <w:rFonts w:ascii="Times New Roman" w:eastAsia="Times New Roman" w:hAnsi="Times New Roman" w:cs="Times New Roman"/>
          <w:color w:val="000000" w:themeColor="text1"/>
          <w:sz w:val="24"/>
          <w:szCs w:val="24"/>
        </w:rPr>
      </w:pPr>
    </w:p>
    <w:p w14:paraId="479A1AB3" w14:textId="77777777" w:rsidR="000A4FDB" w:rsidRPr="00114F82" w:rsidRDefault="00012DDC" w:rsidP="00DC1335">
      <w:pPr>
        <w:pStyle w:val="BodyText"/>
        <w:numPr>
          <w:ilvl w:val="0"/>
          <w:numId w:val="4"/>
        </w:numPr>
        <w:ind w:left="0" w:firstLine="0"/>
        <w:jc w:val="both"/>
        <w:rPr>
          <w:color w:val="000000" w:themeColor="text1"/>
        </w:rPr>
      </w:pPr>
      <w:r w:rsidRPr="00114F82">
        <w:rPr>
          <w:color w:val="000000" w:themeColor="text1"/>
        </w:rPr>
        <w:t>The officers of the Association shall be a president, vice president, secretary and treasurer, together with any other administration officers which the board of directors may see fit in its discretion to provide for by resolution entered upon its minutes.</w:t>
      </w:r>
    </w:p>
    <w:p w14:paraId="7DFF1C64" w14:textId="77777777" w:rsidR="000A4FDB" w:rsidRPr="00114F82" w:rsidRDefault="000A4FDB" w:rsidP="00DC1335">
      <w:pPr>
        <w:jc w:val="both"/>
        <w:rPr>
          <w:rFonts w:ascii="Times New Roman" w:eastAsia="Times New Roman" w:hAnsi="Times New Roman" w:cs="Times New Roman"/>
          <w:color w:val="000000" w:themeColor="text1"/>
          <w:sz w:val="24"/>
          <w:szCs w:val="23"/>
        </w:rPr>
      </w:pPr>
    </w:p>
    <w:p w14:paraId="5D1B7E32" w14:textId="4B2094B2" w:rsidR="000A4FDB" w:rsidRPr="00114F82" w:rsidRDefault="00012DDC" w:rsidP="00CF1F49">
      <w:pPr>
        <w:pStyle w:val="BodyText"/>
        <w:numPr>
          <w:ilvl w:val="0"/>
          <w:numId w:val="4"/>
        </w:numPr>
        <w:ind w:left="0" w:firstLine="0"/>
        <w:jc w:val="both"/>
        <w:rPr>
          <w:rFonts w:eastAsia="Arial" w:cs="Arial"/>
          <w:color w:val="000000" w:themeColor="text1"/>
          <w:szCs w:val="2"/>
        </w:rPr>
      </w:pPr>
      <w:r w:rsidRPr="00114F82">
        <w:rPr>
          <w:color w:val="000000" w:themeColor="text1"/>
        </w:rPr>
        <w:t xml:space="preserve">The President. If at any time the president shall be unable to act, the vice president shall take his/her place and perform his/her duties; and if the vice president shall be unable to act, the board </w:t>
      </w:r>
    </w:p>
    <w:p w14:paraId="4290257B" w14:textId="21791D47" w:rsidR="00DB679A" w:rsidRPr="00114F82" w:rsidRDefault="00012DDC" w:rsidP="00DB679A">
      <w:pPr>
        <w:pStyle w:val="BodyText"/>
        <w:numPr>
          <w:ilvl w:val="1"/>
          <w:numId w:val="4"/>
        </w:numPr>
        <w:ind w:left="0" w:firstLine="0"/>
        <w:jc w:val="both"/>
        <w:rPr>
          <w:color w:val="000000" w:themeColor="text1"/>
        </w:rPr>
      </w:pPr>
      <w:r w:rsidRPr="00114F82">
        <w:rPr>
          <w:color w:val="000000" w:themeColor="text1"/>
        </w:rPr>
        <w:t>shall sign, as president on behalf of the Association, all con</w:t>
      </w:r>
      <w:r w:rsidR="005C0DB2">
        <w:rPr>
          <w:color w:val="000000" w:themeColor="text1"/>
        </w:rPr>
        <w:t>tract</w:t>
      </w:r>
      <w:r w:rsidRPr="00114F82">
        <w:rPr>
          <w:color w:val="000000" w:themeColor="text1"/>
        </w:rPr>
        <w:t xml:space="preserve"> and instruments which have been first approved by the Board of Directors/Trustees.</w:t>
      </w:r>
      <w:r w:rsidR="00DB679A" w:rsidRPr="00114F82">
        <w:rPr>
          <w:color w:val="000000" w:themeColor="text1"/>
        </w:rPr>
        <w:t xml:space="preserve"> </w:t>
      </w:r>
    </w:p>
    <w:p w14:paraId="2C5AF2DF" w14:textId="41B2D9C4" w:rsidR="00CF1F49" w:rsidRPr="00114F82" w:rsidRDefault="00CF1F49" w:rsidP="00DB679A">
      <w:pPr>
        <w:pStyle w:val="BodyText"/>
        <w:numPr>
          <w:ilvl w:val="1"/>
          <w:numId w:val="4"/>
        </w:numPr>
        <w:ind w:left="0" w:firstLine="0"/>
        <w:jc w:val="both"/>
        <w:rPr>
          <w:color w:val="000000" w:themeColor="text1"/>
        </w:rPr>
      </w:pPr>
      <w:r w:rsidRPr="00114F82">
        <w:rPr>
          <w:color w:val="000000" w:themeColor="text1"/>
        </w:rPr>
        <w:t>shall sign, as president on behalf of the Association, all co</w:t>
      </w:r>
      <w:r w:rsidR="00EF4F79">
        <w:rPr>
          <w:color w:val="000000" w:themeColor="text1"/>
        </w:rPr>
        <w:t>n</w:t>
      </w:r>
      <w:r w:rsidR="005C0DB2">
        <w:rPr>
          <w:color w:val="000000" w:themeColor="text1"/>
        </w:rPr>
        <w:t>tract</w:t>
      </w:r>
      <w:r w:rsidRPr="00114F82">
        <w:rPr>
          <w:color w:val="000000" w:themeColor="text1"/>
        </w:rPr>
        <w:t xml:space="preserve"> and instruments which have been first approved by the Board of Directors/Trustees.</w:t>
      </w:r>
    </w:p>
    <w:p w14:paraId="41C88850" w14:textId="77777777" w:rsidR="000A4FDB" w:rsidRPr="00114F82" w:rsidRDefault="00012DDC" w:rsidP="00DB679A">
      <w:pPr>
        <w:pStyle w:val="BodyText"/>
        <w:numPr>
          <w:ilvl w:val="1"/>
          <w:numId w:val="4"/>
        </w:numPr>
        <w:ind w:left="0" w:firstLine="0"/>
        <w:jc w:val="both"/>
        <w:rPr>
          <w:color w:val="000000" w:themeColor="text1"/>
        </w:rPr>
      </w:pPr>
      <w:r w:rsidRPr="00114F82">
        <w:rPr>
          <w:color w:val="000000" w:themeColor="text1"/>
        </w:rPr>
        <w:t>shall call the directors together whenever he/she deems it necessary, and subject to the majority vote of the directors, shall discharge such other duties as may be required of him/her by these by-laws or by the board.</w:t>
      </w:r>
    </w:p>
    <w:p w14:paraId="4522317D" w14:textId="77777777" w:rsidR="000A4FDB" w:rsidRPr="00114F82" w:rsidRDefault="000A4FDB" w:rsidP="00DC1335">
      <w:pPr>
        <w:jc w:val="both"/>
        <w:rPr>
          <w:rFonts w:ascii="Times New Roman" w:eastAsia="Times New Roman" w:hAnsi="Times New Roman" w:cs="Times New Roman"/>
          <w:color w:val="000000" w:themeColor="text1"/>
          <w:sz w:val="24"/>
          <w:szCs w:val="21"/>
        </w:rPr>
      </w:pPr>
    </w:p>
    <w:p w14:paraId="4BD16CBD" w14:textId="042FA5DA" w:rsidR="000A4FDB" w:rsidRPr="00114F82" w:rsidRDefault="00012DDC" w:rsidP="00DC1335">
      <w:pPr>
        <w:pStyle w:val="BodyText"/>
        <w:numPr>
          <w:ilvl w:val="0"/>
          <w:numId w:val="4"/>
        </w:numPr>
        <w:ind w:left="0" w:firstLine="0"/>
        <w:jc w:val="both"/>
        <w:rPr>
          <w:color w:val="000000" w:themeColor="text1"/>
        </w:rPr>
      </w:pPr>
      <w:r w:rsidRPr="00114F82">
        <w:rPr>
          <w:color w:val="000000" w:themeColor="text1"/>
        </w:rPr>
        <w:t>Secretary and Treasurer. It shall be the duty of the secretary and treasurer:</w:t>
      </w:r>
    </w:p>
    <w:p w14:paraId="4F05D9D1" w14:textId="77777777"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To keep record of the proceedings of the meeting of the board of directors and of the members.</w:t>
      </w:r>
    </w:p>
    <w:p w14:paraId="4CC30C9B" w14:textId="28B26144"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To affix his/her signature, together with any Association seal if one is adopted by the board of directors, in attestation of all record, con</w:t>
      </w:r>
      <w:r w:rsidR="00476BD2">
        <w:rPr>
          <w:color w:val="000000" w:themeColor="text1"/>
        </w:rPr>
        <w:t>tracts</w:t>
      </w:r>
      <w:r w:rsidRPr="00114F82">
        <w:rPr>
          <w:color w:val="000000" w:themeColor="text1"/>
        </w:rPr>
        <w:t>, and other papers requiring such seal and/or attestation.</w:t>
      </w:r>
    </w:p>
    <w:p w14:paraId="0DB2B61F" w14:textId="77777777"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To keep a proper membership book, showing the name and addresses of each member of the Association, the number of votes of such member, the effective membership, cancellation, or transfer.</w:t>
      </w:r>
    </w:p>
    <w:p w14:paraId="02B01A3F" w14:textId="2C278913"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 xml:space="preserve">To keep a record of all assessments, the name and address of the person(s) liable therefore, as well as a description of the real property against which such assessments </w:t>
      </w:r>
      <w:r w:rsidR="005738F4" w:rsidRPr="00114F82">
        <w:rPr>
          <w:color w:val="000000" w:themeColor="text1"/>
        </w:rPr>
        <w:t>constitute</w:t>
      </w:r>
      <w:r w:rsidRPr="00114F82">
        <w:rPr>
          <w:color w:val="000000" w:themeColor="text1"/>
        </w:rPr>
        <w:t xml:space="preserve"> a lien, and all payments thereof or made thereon.</w:t>
      </w:r>
    </w:p>
    <w:p w14:paraId="3F285427" w14:textId="77777777" w:rsidR="000A4FDB" w:rsidRPr="00114F82" w:rsidRDefault="00012DDC" w:rsidP="00DC1335">
      <w:pPr>
        <w:pStyle w:val="BodyText"/>
        <w:numPr>
          <w:ilvl w:val="1"/>
          <w:numId w:val="4"/>
        </w:numPr>
        <w:ind w:left="0" w:firstLine="0"/>
        <w:jc w:val="both"/>
        <w:rPr>
          <w:color w:val="000000" w:themeColor="text1"/>
        </w:rPr>
      </w:pPr>
      <w:r w:rsidRPr="00114F82">
        <w:rPr>
          <w:color w:val="000000" w:themeColor="text1"/>
        </w:rPr>
        <w:t>To receive and deposit all funds of the Association, to pay out funds as authorized by the Board of Directors, and account for all receipts, disbursements and balance on hand.</w:t>
      </w:r>
    </w:p>
    <w:p w14:paraId="3EA72B45" w14:textId="03C25CEC" w:rsidR="000A4FDB" w:rsidRPr="00114F82" w:rsidRDefault="00012DDC" w:rsidP="00DC1335">
      <w:pPr>
        <w:pStyle w:val="BodyText"/>
        <w:ind w:left="0" w:firstLine="0"/>
        <w:jc w:val="both"/>
        <w:rPr>
          <w:color w:val="000000" w:themeColor="text1"/>
        </w:rPr>
      </w:pPr>
      <w:r w:rsidRPr="00114F82">
        <w:rPr>
          <w:color w:val="000000" w:themeColor="text1"/>
        </w:rPr>
        <w:lastRenderedPageBreak/>
        <w:t xml:space="preserve">(f) </w:t>
      </w:r>
      <w:r w:rsidR="005738F4" w:rsidRPr="00114F82">
        <w:rPr>
          <w:color w:val="000000" w:themeColor="text1"/>
        </w:rPr>
        <w:tab/>
      </w:r>
      <w:r w:rsidRPr="00114F82">
        <w:rPr>
          <w:color w:val="000000" w:themeColor="text1"/>
        </w:rPr>
        <w:t>To furnish a bond in such form and in such amount as the board of directors may from time to time require, if any.</w:t>
      </w:r>
    </w:p>
    <w:p w14:paraId="16B2D253" w14:textId="77777777" w:rsidR="000A4FDB" w:rsidRPr="00114F82" w:rsidRDefault="00012DDC" w:rsidP="00DC1335">
      <w:pPr>
        <w:pStyle w:val="BodyText"/>
        <w:numPr>
          <w:ilvl w:val="0"/>
          <w:numId w:val="2"/>
        </w:numPr>
        <w:ind w:left="0" w:firstLine="0"/>
        <w:jc w:val="both"/>
        <w:rPr>
          <w:color w:val="000000" w:themeColor="text1"/>
        </w:rPr>
      </w:pPr>
      <w:r w:rsidRPr="00114F82">
        <w:rPr>
          <w:color w:val="000000" w:themeColor="text1"/>
        </w:rPr>
        <w:t>To discharge such other duties as pertain to his/her, office or may be prescribed by the board of directors.</w:t>
      </w:r>
    </w:p>
    <w:p w14:paraId="35005E9E" w14:textId="77777777" w:rsidR="000A4FDB" w:rsidRPr="00114F82" w:rsidRDefault="00012DDC" w:rsidP="00DC1335">
      <w:pPr>
        <w:pStyle w:val="BodyText"/>
        <w:numPr>
          <w:ilvl w:val="0"/>
          <w:numId w:val="2"/>
        </w:numPr>
        <w:ind w:left="0" w:firstLine="0"/>
        <w:jc w:val="both"/>
        <w:rPr>
          <w:color w:val="000000" w:themeColor="text1"/>
        </w:rPr>
      </w:pPr>
      <w:r w:rsidRPr="00114F82">
        <w:rPr>
          <w:color w:val="000000" w:themeColor="text1"/>
        </w:rPr>
        <w:t>To mail all notices of meeting as required by the by-laws.</w:t>
      </w:r>
    </w:p>
    <w:p w14:paraId="6A3A9CAD" w14:textId="77777777" w:rsidR="000A4FDB" w:rsidRPr="00114F82" w:rsidRDefault="000A4FDB" w:rsidP="00DC1335">
      <w:pPr>
        <w:jc w:val="both"/>
        <w:rPr>
          <w:rFonts w:ascii="Times New Roman" w:hAnsi="Times New Roman"/>
          <w:color w:val="000000" w:themeColor="text1"/>
          <w:sz w:val="24"/>
        </w:rPr>
      </w:pPr>
    </w:p>
    <w:p w14:paraId="4E8630EE" w14:textId="0DFBB4EE" w:rsidR="000A4FDB" w:rsidRPr="00114F82" w:rsidRDefault="00012DDC" w:rsidP="00DC1335">
      <w:pPr>
        <w:jc w:val="both"/>
        <w:rPr>
          <w:rFonts w:ascii="Times New Roman" w:eastAsia="Times New Roman" w:hAnsi="Times New Roman" w:cs="Times New Roman"/>
          <w:color w:val="000000" w:themeColor="text1"/>
          <w:sz w:val="24"/>
        </w:rPr>
      </w:pPr>
      <w:r w:rsidRPr="00114F82">
        <w:rPr>
          <w:rFonts w:ascii="Times New Roman" w:hAnsi="Times New Roman"/>
          <w:color w:val="000000" w:themeColor="text1"/>
          <w:sz w:val="24"/>
        </w:rPr>
        <w:t xml:space="preserve">IN WITNESS WHEREOF, the undersigned </w:t>
      </w:r>
      <w:r w:rsidR="00BA2D55" w:rsidRPr="00114F82">
        <w:rPr>
          <w:rFonts w:ascii="Times New Roman" w:hAnsi="Times New Roman"/>
          <w:color w:val="000000" w:themeColor="text1"/>
          <w:sz w:val="24"/>
        </w:rPr>
        <w:t>Declarant</w:t>
      </w:r>
      <w:r w:rsidRPr="00114F82">
        <w:rPr>
          <w:rFonts w:ascii="Times New Roman" w:hAnsi="Times New Roman"/>
          <w:color w:val="000000" w:themeColor="text1"/>
          <w:sz w:val="24"/>
        </w:rPr>
        <w:t xml:space="preserve"> has caused this instrument to be executed by</w:t>
      </w:r>
      <w:r w:rsidRPr="00114F82">
        <w:rPr>
          <w:rFonts w:ascii="Times New Roman" w:hAnsi="Times New Roman"/>
          <w:color w:val="000000" w:themeColor="text1"/>
          <w:sz w:val="24"/>
        </w:rPr>
        <w:tab/>
      </w:r>
    </w:p>
    <w:p w14:paraId="0D1008FC" w14:textId="09923FAA" w:rsidR="000A4FDB" w:rsidRPr="00114F82" w:rsidRDefault="005738F4" w:rsidP="00DC1335">
      <w:pPr>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Seth Koenig</w:t>
      </w:r>
      <w:r w:rsidR="00193F48" w:rsidRPr="00114F82">
        <w:rPr>
          <w:rFonts w:ascii="Times New Roman" w:hAnsi="Times New Roman"/>
          <w:color w:val="000000" w:themeColor="text1"/>
          <w:sz w:val="24"/>
        </w:rPr>
        <w:t xml:space="preserve"> </w:t>
      </w:r>
      <w:r w:rsidR="00012DDC" w:rsidRPr="00114F82">
        <w:rPr>
          <w:rFonts w:ascii="Times New Roman" w:hAnsi="Times New Roman"/>
          <w:color w:val="000000" w:themeColor="text1"/>
          <w:sz w:val="24"/>
        </w:rPr>
        <w:t xml:space="preserve">its Manager, at </w:t>
      </w:r>
      <w:r w:rsidR="0027366E" w:rsidRPr="00114F82">
        <w:rPr>
          <w:rFonts w:ascii="Times New Roman" w:hAnsi="Times New Roman"/>
          <w:color w:val="000000" w:themeColor="text1"/>
          <w:sz w:val="24"/>
        </w:rPr>
        <w:t>Del</w:t>
      </w:r>
      <w:r w:rsidR="00383335" w:rsidRPr="00114F82">
        <w:rPr>
          <w:rFonts w:ascii="Times New Roman" w:hAnsi="Times New Roman"/>
          <w:color w:val="000000" w:themeColor="text1"/>
          <w:sz w:val="24"/>
        </w:rPr>
        <w:t xml:space="preserve"> City</w:t>
      </w:r>
      <w:r w:rsidR="00012DDC" w:rsidRPr="00114F82">
        <w:rPr>
          <w:rFonts w:ascii="Times New Roman" w:hAnsi="Times New Roman"/>
          <w:color w:val="000000" w:themeColor="text1"/>
          <w:sz w:val="24"/>
        </w:rPr>
        <w:t>, Oklahoma this</w:t>
      </w:r>
      <w:r w:rsidR="00BF227D" w:rsidRPr="00114F82">
        <w:rPr>
          <w:rFonts w:ascii="Times New Roman" w:hAnsi="Times New Roman"/>
          <w:color w:val="000000" w:themeColor="text1"/>
          <w:sz w:val="24"/>
        </w:rPr>
        <w:t xml:space="preserve"> ________ </w:t>
      </w:r>
      <w:r w:rsidR="00012DDC" w:rsidRPr="00114F82">
        <w:rPr>
          <w:rFonts w:ascii="Times New Roman" w:hAnsi="Times New Roman"/>
          <w:color w:val="000000" w:themeColor="text1"/>
          <w:sz w:val="24"/>
        </w:rPr>
        <w:t>day of</w:t>
      </w:r>
      <w:r w:rsidR="00BF227D" w:rsidRPr="00114F82">
        <w:rPr>
          <w:rFonts w:ascii="Times New Roman" w:hAnsi="Times New Roman"/>
          <w:color w:val="000000" w:themeColor="text1"/>
          <w:sz w:val="24"/>
        </w:rPr>
        <w:t xml:space="preserve"> ____________________, 20___</w:t>
      </w:r>
      <w:r w:rsidR="00012DDC" w:rsidRPr="00114F82">
        <w:rPr>
          <w:rFonts w:ascii="Times New Roman" w:hAnsi="Times New Roman"/>
          <w:color w:val="000000" w:themeColor="text1"/>
          <w:sz w:val="24"/>
        </w:rPr>
        <w:t>.</w:t>
      </w:r>
    </w:p>
    <w:p w14:paraId="3B355BF4" w14:textId="77777777" w:rsidR="000A4FDB" w:rsidRPr="00114F82" w:rsidRDefault="000A4FDB" w:rsidP="00DC1335">
      <w:pPr>
        <w:jc w:val="both"/>
        <w:rPr>
          <w:rFonts w:ascii="Times New Roman" w:eastAsia="Times New Roman" w:hAnsi="Times New Roman" w:cs="Times New Roman"/>
          <w:color w:val="000000" w:themeColor="text1"/>
          <w:sz w:val="24"/>
          <w:szCs w:val="20"/>
        </w:rPr>
      </w:pPr>
    </w:p>
    <w:p w14:paraId="24588A76" w14:textId="44EA7D55" w:rsidR="00DB679A" w:rsidRPr="00114F82" w:rsidRDefault="00AC13A2" w:rsidP="00DC1335">
      <w:pPr>
        <w:jc w:val="both"/>
        <w:rPr>
          <w:rFonts w:ascii="Times New Roman" w:hAnsi="Times New Roman"/>
          <w:b/>
          <w:color w:val="000000" w:themeColor="text1"/>
          <w:sz w:val="24"/>
        </w:rPr>
      </w:pPr>
      <w:r>
        <w:rPr>
          <w:rFonts w:ascii="Times New Roman" w:hAnsi="Times New Roman"/>
          <w:b/>
          <w:color w:val="000000" w:themeColor="text1"/>
          <w:sz w:val="24"/>
        </w:rPr>
        <w:t>TIMBERLAND INVESTMENTS</w:t>
      </w:r>
      <w:r w:rsidR="00193F48" w:rsidRPr="00114F82">
        <w:rPr>
          <w:rFonts w:ascii="Times New Roman" w:hAnsi="Times New Roman"/>
          <w:b/>
          <w:color w:val="000000" w:themeColor="text1"/>
          <w:sz w:val="24"/>
        </w:rPr>
        <w:t>, LLC</w:t>
      </w:r>
    </w:p>
    <w:p w14:paraId="339EFDF7" w14:textId="07BB98DE" w:rsidR="00DB679A" w:rsidRPr="00114F82" w:rsidRDefault="00BA23EC" w:rsidP="00DC1335">
      <w:pPr>
        <w:jc w:val="both"/>
        <w:rPr>
          <w:rFonts w:ascii="Times New Roman" w:hAnsi="Times New Roman"/>
          <w:b/>
          <w:color w:val="000000" w:themeColor="text1"/>
          <w:sz w:val="24"/>
        </w:rPr>
      </w:pPr>
      <w:r w:rsidRPr="00114F82">
        <w:rPr>
          <w:rFonts w:ascii="Times New Roman" w:hAnsi="Times New Roman"/>
          <w:b/>
          <w:color w:val="000000" w:themeColor="text1"/>
          <w:sz w:val="24"/>
        </w:rPr>
        <w:t>P.O. Box 15329</w:t>
      </w:r>
    </w:p>
    <w:p w14:paraId="42E4227D" w14:textId="1B811788" w:rsidR="00BA23EC" w:rsidRPr="00114F82" w:rsidRDefault="00BA23EC" w:rsidP="00DC1335">
      <w:pPr>
        <w:jc w:val="both"/>
        <w:rPr>
          <w:rFonts w:ascii="Times New Roman" w:hAnsi="Times New Roman"/>
          <w:b/>
          <w:color w:val="000000" w:themeColor="text1"/>
          <w:sz w:val="24"/>
        </w:rPr>
      </w:pPr>
      <w:r w:rsidRPr="00114F82">
        <w:rPr>
          <w:rFonts w:ascii="Times New Roman" w:hAnsi="Times New Roman"/>
          <w:b/>
          <w:color w:val="000000" w:themeColor="text1"/>
          <w:sz w:val="24"/>
        </w:rPr>
        <w:t>Del City, OK 73155</w:t>
      </w:r>
    </w:p>
    <w:p w14:paraId="1416A112" w14:textId="77777777" w:rsidR="00BF227D" w:rsidRPr="00114F82" w:rsidRDefault="00BF227D" w:rsidP="00DC1335">
      <w:pPr>
        <w:jc w:val="both"/>
        <w:rPr>
          <w:rFonts w:ascii="Times New Roman" w:hAnsi="Times New Roman"/>
          <w:color w:val="000000" w:themeColor="text1"/>
          <w:sz w:val="24"/>
        </w:rPr>
      </w:pPr>
    </w:p>
    <w:p w14:paraId="541FCE77" w14:textId="77777777" w:rsidR="00BF227D" w:rsidRPr="00114F82" w:rsidRDefault="00BF227D" w:rsidP="00DC1335">
      <w:pPr>
        <w:jc w:val="both"/>
        <w:rPr>
          <w:rFonts w:ascii="Times New Roman" w:hAnsi="Times New Roman"/>
          <w:color w:val="000000" w:themeColor="text1"/>
          <w:sz w:val="24"/>
          <w:u w:val="single"/>
        </w:rPr>
      </w:pPr>
      <w:r w:rsidRPr="00114F82">
        <w:rPr>
          <w:rFonts w:ascii="Times New Roman" w:hAnsi="Times New Roman"/>
          <w:color w:val="000000" w:themeColor="text1"/>
          <w:sz w:val="24"/>
        </w:rPr>
        <w:t xml:space="preserve">By: </w:t>
      </w:r>
      <w:r w:rsidRPr="00114F82">
        <w:rPr>
          <w:rFonts w:ascii="Times New Roman" w:hAnsi="Times New Roman"/>
          <w:color w:val="000000" w:themeColor="text1"/>
          <w:sz w:val="24"/>
          <w:u w:val="single"/>
        </w:rPr>
        <w:t xml:space="preserve"> </w:t>
      </w:r>
      <w:r w:rsidRPr="00114F82">
        <w:rPr>
          <w:rFonts w:ascii="Times New Roman" w:hAnsi="Times New Roman"/>
          <w:color w:val="000000" w:themeColor="text1"/>
          <w:sz w:val="24"/>
          <w:u w:val="single"/>
        </w:rPr>
        <w:tab/>
      </w:r>
      <w:r w:rsidRPr="00114F82">
        <w:rPr>
          <w:rFonts w:ascii="Times New Roman" w:hAnsi="Times New Roman"/>
          <w:color w:val="000000" w:themeColor="text1"/>
          <w:sz w:val="24"/>
          <w:u w:val="single"/>
        </w:rPr>
        <w:tab/>
      </w:r>
      <w:r w:rsidRPr="00114F82">
        <w:rPr>
          <w:rFonts w:ascii="Times New Roman" w:hAnsi="Times New Roman"/>
          <w:color w:val="000000" w:themeColor="text1"/>
          <w:sz w:val="24"/>
          <w:u w:val="single"/>
        </w:rPr>
        <w:tab/>
      </w:r>
      <w:r w:rsidRPr="00114F82">
        <w:rPr>
          <w:rFonts w:ascii="Times New Roman" w:hAnsi="Times New Roman"/>
          <w:color w:val="000000" w:themeColor="text1"/>
          <w:sz w:val="24"/>
          <w:u w:val="single"/>
        </w:rPr>
        <w:tab/>
      </w:r>
      <w:r w:rsidRPr="00114F82">
        <w:rPr>
          <w:rFonts w:ascii="Times New Roman" w:hAnsi="Times New Roman"/>
          <w:color w:val="000000" w:themeColor="text1"/>
          <w:sz w:val="24"/>
          <w:u w:val="single"/>
        </w:rPr>
        <w:tab/>
      </w:r>
      <w:r w:rsidRPr="00114F82">
        <w:rPr>
          <w:rFonts w:ascii="Times New Roman" w:hAnsi="Times New Roman"/>
          <w:color w:val="000000" w:themeColor="text1"/>
          <w:sz w:val="24"/>
          <w:u w:val="single"/>
        </w:rPr>
        <w:tab/>
      </w:r>
      <w:r w:rsidRPr="00114F82">
        <w:rPr>
          <w:rFonts w:ascii="Times New Roman" w:hAnsi="Times New Roman"/>
          <w:color w:val="000000" w:themeColor="text1"/>
          <w:sz w:val="24"/>
          <w:u w:val="single"/>
        </w:rPr>
        <w:tab/>
      </w:r>
    </w:p>
    <w:p w14:paraId="63409E65" w14:textId="5C2A2415" w:rsidR="00BF227D" w:rsidRPr="00114F82" w:rsidRDefault="00BF227D" w:rsidP="00DC1335">
      <w:pPr>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Its:</w:t>
      </w:r>
      <w:r w:rsidR="00193F48" w:rsidRPr="00114F82">
        <w:rPr>
          <w:rFonts w:ascii="Times New Roman" w:hAnsi="Times New Roman"/>
          <w:color w:val="000000" w:themeColor="text1"/>
          <w:sz w:val="24"/>
        </w:rPr>
        <w:t xml:space="preserve"> </w:t>
      </w:r>
      <w:r w:rsidR="00A8667C" w:rsidRPr="00114F82">
        <w:rPr>
          <w:rFonts w:ascii="Times New Roman" w:hAnsi="Times New Roman"/>
          <w:color w:val="000000" w:themeColor="text1"/>
          <w:sz w:val="24"/>
        </w:rPr>
        <w:t>Seth Koenig</w:t>
      </w:r>
      <w:r w:rsidR="00193F48" w:rsidRPr="00114F82">
        <w:rPr>
          <w:rFonts w:ascii="Times New Roman" w:hAnsi="Times New Roman"/>
          <w:color w:val="000000" w:themeColor="text1"/>
          <w:sz w:val="24"/>
        </w:rPr>
        <w:t>,</w:t>
      </w:r>
      <w:r w:rsidRPr="00114F82">
        <w:rPr>
          <w:rFonts w:ascii="Times New Roman" w:hAnsi="Times New Roman"/>
          <w:color w:val="000000" w:themeColor="text1"/>
          <w:sz w:val="24"/>
        </w:rPr>
        <w:t xml:space="preserve"> </w:t>
      </w:r>
      <w:r w:rsidR="00A8667C" w:rsidRPr="00114F82">
        <w:rPr>
          <w:rFonts w:ascii="Times New Roman" w:hAnsi="Times New Roman"/>
          <w:color w:val="000000" w:themeColor="text1"/>
          <w:sz w:val="24"/>
        </w:rPr>
        <w:t>M</w:t>
      </w:r>
      <w:r w:rsidRPr="00114F82">
        <w:rPr>
          <w:rFonts w:ascii="Times New Roman" w:hAnsi="Times New Roman"/>
          <w:color w:val="000000" w:themeColor="text1"/>
          <w:sz w:val="24"/>
        </w:rPr>
        <w:t>anager</w:t>
      </w:r>
    </w:p>
    <w:p w14:paraId="41096980" w14:textId="77777777" w:rsidR="000A4FDB" w:rsidRPr="00114F82" w:rsidRDefault="000A4FDB" w:rsidP="00DC1335">
      <w:pPr>
        <w:jc w:val="both"/>
        <w:rPr>
          <w:rFonts w:ascii="Times New Roman" w:eastAsia="Arial" w:hAnsi="Times New Roman" w:cs="Arial"/>
          <w:color w:val="000000" w:themeColor="text1"/>
          <w:sz w:val="24"/>
          <w:szCs w:val="16"/>
        </w:rPr>
      </w:pPr>
    </w:p>
    <w:p w14:paraId="2121210E" w14:textId="77777777" w:rsidR="000A4FDB" w:rsidRPr="00114F82" w:rsidRDefault="000A4FDB" w:rsidP="00DC1335">
      <w:pPr>
        <w:jc w:val="both"/>
        <w:rPr>
          <w:rFonts w:ascii="Times New Roman" w:eastAsia="Arial" w:hAnsi="Times New Roman" w:cs="Arial"/>
          <w:color w:val="000000" w:themeColor="text1"/>
          <w:sz w:val="24"/>
          <w:szCs w:val="14"/>
        </w:rPr>
      </w:pPr>
    </w:p>
    <w:p w14:paraId="1D407BDF" w14:textId="77777777" w:rsidR="00CF1F49" w:rsidRPr="00114F82" w:rsidRDefault="00CF1F49" w:rsidP="00012DDC">
      <w:pPr>
        <w:jc w:val="center"/>
        <w:rPr>
          <w:rFonts w:ascii="Times New Roman" w:hAnsi="Times New Roman"/>
          <w:b/>
          <w:color w:val="000000" w:themeColor="text1"/>
          <w:sz w:val="24"/>
          <w:u w:val="single" w:color="000000"/>
        </w:rPr>
      </w:pPr>
    </w:p>
    <w:p w14:paraId="1B01A8BB" w14:textId="77777777" w:rsidR="00395CA0" w:rsidRDefault="00395CA0" w:rsidP="00635C3D">
      <w:pPr>
        <w:jc w:val="center"/>
        <w:rPr>
          <w:rFonts w:ascii="Times New Roman" w:hAnsi="Times New Roman"/>
          <w:b/>
          <w:color w:val="000000" w:themeColor="text1"/>
          <w:sz w:val="24"/>
          <w:u w:val="single" w:color="000000"/>
        </w:rPr>
      </w:pPr>
    </w:p>
    <w:p w14:paraId="4DA39D6C" w14:textId="77777777" w:rsidR="00395CA0" w:rsidRDefault="00395CA0" w:rsidP="00635C3D">
      <w:pPr>
        <w:jc w:val="center"/>
        <w:rPr>
          <w:rFonts w:ascii="Times New Roman" w:hAnsi="Times New Roman"/>
          <w:b/>
          <w:color w:val="000000" w:themeColor="text1"/>
          <w:sz w:val="24"/>
          <w:u w:val="single" w:color="000000"/>
        </w:rPr>
      </w:pPr>
    </w:p>
    <w:p w14:paraId="28F201D3" w14:textId="77777777" w:rsidR="00395CA0" w:rsidRDefault="00395CA0" w:rsidP="00635C3D">
      <w:pPr>
        <w:jc w:val="center"/>
        <w:rPr>
          <w:rFonts w:ascii="Times New Roman" w:hAnsi="Times New Roman"/>
          <w:b/>
          <w:color w:val="000000" w:themeColor="text1"/>
          <w:sz w:val="24"/>
          <w:u w:val="single" w:color="000000"/>
        </w:rPr>
      </w:pPr>
    </w:p>
    <w:p w14:paraId="2075DB60" w14:textId="77777777" w:rsidR="00395CA0" w:rsidRDefault="00395CA0" w:rsidP="00635C3D">
      <w:pPr>
        <w:jc w:val="center"/>
        <w:rPr>
          <w:rFonts w:ascii="Times New Roman" w:hAnsi="Times New Roman"/>
          <w:b/>
          <w:color w:val="000000" w:themeColor="text1"/>
          <w:sz w:val="24"/>
          <w:u w:val="single" w:color="000000"/>
        </w:rPr>
      </w:pPr>
    </w:p>
    <w:p w14:paraId="5F478A07" w14:textId="77777777" w:rsidR="00395CA0" w:rsidRDefault="00395CA0" w:rsidP="00635C3D">
      <w:pPr>
        <w:jc w:val="center"/>
        <w:rPr>
          <w:rFonts w:ascii="Times New Roman" w:hAnsi="Times New Roman"/>
          <w:b/>
          <w:color w:val="000000" w:themeColor="text1"/>
          <w:sz w:val="24"/>
          <w:u w:val="single" w:color="000000"/>
        </w:rPr>
      </w:pPr>
    </w:p>
    <w:p w14:paraId="16DD77D1" w14:textId="77777777" w:rsidR="00395CA0" w:rsidRDefault="00395CA0" w:rsidP="00635C3D">
      <w:pPr>
        <w:jc w:val="center"/>
        <w:rPr>
          <w:rFonts w:ascii="Times New Roman" w:hAnsi="Times New Roman"/>
          <w:b/>
          <w:color w:val="000000" w:themeColor="text1"/>
          <w:sz w:val="24"/>
          <w:u w:val="single" w:color="000000"/>
        </w:rPr>
      </w:pPr>
    </w:p>
    <w:p w14:paraId="436140E3" w14:textId="77777777" w:rsidR="00395CA0" w:rsidRDefault="00395CA0" w:rsidP="00635C3D">
      <w:pPr>
        <w:jc w:val="center"/>
        <w:rPr>
          <w:rFonts w:ascii="Times New Roman" w:hAnsi="Times New Roman"/>
          <w:b/>
          <w:color w:val="000000" w:themeColor="text1"/>
          <w:sz w:val="24"/>
          <w:u w:val="single" w:color="000000"/>
        </w:rPr>
      </w:pPr>
    </w:p>
    <w:p w14:paraId="650FF819" w14:textId="77777777" w:rsidR="00395CA0" w:rsidRDefault="00395CA0" w:rsidP="00635C3D">
      <w:pPr>
        <w:jc w:val="center"/>
        <w:rPr>
          <w:rFonts w:ascii="Times New Roman" w:hAnsi="Times New Roman"/>
          <w:b/>
          <w:color w:val="000000" w:themeColor="text1"/>
          <w:sz w:val="24"/>
          <w:u w:val="single" w:color="000000"/>
        </w:rPr>
      </w:pPr>
    </w:p>
    <w:p w14:paraId="16DE4C11" w14:textId="77777777" w:rsidR="00395CA0" w:rsidRDefault="00395CA0" w:rsidP="00635C3D">
      <w:pPr>
        <w:jc w:val="center"/>
        <w:rPr>
          <w:rFonts w:ascii="Times New Roman" w:hAnsi="Times New Roman"/>
          <w:b/>
          <w:color w:val="000000" w:themeColor="text1"/>
          <w:sz w:val="24"/>
          <w:u w:val="single" w:color="000000"/>
        </w:rPr>
      </w:pPr>
    </w:p>
    <w:p w14:paraId="7BA670B4" w14:textId="77777777" w:rsidR="00395CA0" w:rsidRDefault="00395CA0" w:rsidP="00635C3D">
      <w:pPr>
        <w:jc w:val="center"/>
        <w:rPr>
          <w:rFonts w:ascii="Times New Roman" w:hAnsi="Times New Roman"/>
          <w:b/>
          <w:color w:val="000000" w:themeColor="text1"/>
          <w:sz w:val="24"/>
          <w:u w:val="single" w:color="000000"/>
        </w:rPr>
      </w:pPr>
    </w:p>
    <w:p w14:paraId="6F13D158" w14:textId="77777777" w:rsidR="00395CA0" w:rsidRDefault="00395CA0" w:rsidP="00635C3D">
      <w:pPr>
        <w:jc w:val="center"/>
        <w:rPr>
          <w:rFonts w:ascii="Times New Roman" w:hAnsi="Times New Roman"/>
          <w:b/>
          <w:color w:val="000000" w:themeColor="text1"/>
          <w:sz w:val="24"/>
          <w:u w:val="single" w:color="000000"/>
        </w:rPr>
      </w:pPr>
    </w:p>
    <w:p w14:paraId="1B17AF64" w14:textId="77777777" w:rsidR="00395CA0" w:rsidRDefault="00395CA0" w:rsidP="00635C3D">
      <w:pPr>
        <w:jc w:val="center"/>
        <w:rPr>
          <w:rFonts w:ascii="Times New Roman" w:hAnsi="Times New Roman"/>
          <w:b/>
          <w:color w:val="000000" w:themeColor="text1"/>
          <w:sz w:val="24"/>
          <w:u w:val="single" w:color="000000"/>
        </w:rPr>
      </w:pPr>
    </w:p>
    <w:p w14:paraId="6386C46D" w14:textId="77777777" w:rsidR="00395CA0" w:rsidRDefault="00395CA0" w:rsidP="00635C3D">
      <w:pPr>
        <w:jc w:val="center"/>
        <w:rPr>
          <w:rFonts w:ascii="Times New Roman" w:hAnsi="Times New Roman"/>
          <w:b/>
          <w:color w:val="000000" w:themeColor="text1"/>
          <w:sz w:val="24"/>
          <w:u w:val="single" w:color="000000"/>
        </w:rPr>
      </w:pPr>
    </w:p>
    <w:p w14:paraId="2E9F1307" w14:textId="77777777" w:rsidR="00395CA0" w:rsidRDefault="00395CA0" w:rsidP="00635C3D">
      <w:pPr>
        <w:jc w:val="center"/>
        <w:rPr>
          <w:rFonts w:ascii="Times New Roman" w:hAnsi="Times New Roman"/>
          <w:b/>
          <w:color w:val="000000" w:themeColor="text1"/>
          <w:sz w:val="24"/>
          <w:u w:val="single" w:color="000000"/>
        </w:rPr>
      </w:pPr>
    </w:p>
    <w:p w14:paraId="33AFAE86" w14:textId="77777777" w:rsidR="00395CA0" w:rsidRDefault="00395CA0" w:rsidP="00635C3D">
      <w:pPr>
        <w:jc w:val="center"/>
        <w:rPr>
          <w:rFonts w:ascii="Times New Roman" w:hAnsi="Times New Roman"/>
          <w:b/>
          <w:color w:val="000000" w:themeColor="text1"/>
          <w:sz w:val="24"/>
          <w:u w:val="single" w:color="000000"/>
        </w:rPr>
      </w:pPr>
    </w:p>
    <w:p w14:paraId="704A3C98" w14:textId="77777777" w:rsidR="00395CA0" w:rsidRDefault="00395CA0" w:rsidP="00635C3D">
      <w:pPr>
        <w:jc w:val="center"/>
        <w:rPr>
          <w:rFonts w:ascii="Times New Roman" w:hAnsi="Times New Roman"/>
          <w:b/>
          <w:color w:val="000000" w:themeColor="text1"/>
          <w:sz w:val="24"/>
          <w:u w:val="single" w:color="000000"/>
        </w:rPr>
      </w:pPr>
    </w:p>
    <w:p w14:paraId="67D6AD3C" w14:textId="77777777" w:rsidR="00722A8B" w:rsidRDefault="00722A8B" w:rsidP="00635C3D">
      <w:pPr>
        <w:jc w:val="center"/>
        <w:rPr>
          <w:rFonts w:ascii="Times New Roman" w:hAnsi="Times New Roman"/>
          <w:b/>
          <w:color w:val="000000" w:themeColor="text1"/>
          <w:sz w:val="24"/>
          <w:u w:val="single" w:color="000000"/>
        </w:rPr>
      </w:pPr>
    </w:p>
    <w:p w14:paraId="4900067B" w14:textId="77777777" w:rsidR="00722A8B" w:rsidRDefault="00722A8B" w:rsidP="00635C3D">
      <w:pPr>
        <w:jc w:val="center"/>
        <w:rPr>
          <w:rFonts w:ascii="Times New Roman" w:hAnsi="Times New Roman"/>
          <w:b/>
          <w:color w:val="000000" w:themeColor="text1"/>
          <w:sz w:val="24"/>
          <w:u w:val="single" w:color="000000"/>
        </w:rPr>
      </w:pPr>
    </w:p>
    <w:p w14:paraId="69A963F6" w14:textId="77777777" w:rsidR="00722A8B" w:rsidRDefault="00722A8B" w:rsidP="00635C3D">
      <w:pPr>
        <w:jc w:val="center"/>
        <w:rPr>
          <w:rFonts w:ascii="Times New Roman" w:hAnsi="Times New Roman"/>
          <w:b/>
          <w:color w:val="000000" w:themeColor="text1"/>
          <w:sz w:val="24"/>
          <w:u w:val="single" w:color="000000"/>
        </w:rPr>
      </w:pPr>
    </w:p>
    <w:p w14:paraId="42382CD3" w14:textId="77777777" w:rsidR="00722A8B" w:rsidRDefault="00722A8B" w:rsidP="00635C3D">
      <w:pPr>
        <w:jc w:val="center"/>
        <w:rPr>
          <w:rFonts w:ascii="Times New Roman" w:hAnsi="Times New Roman"/>
          <w:b/>
          <w:color w:val="000000" w:themeColor="text1"/>
          <w:sz w:val="24"/>
          <w:u w:val="single" w:color="000000"/>
        </w:rPr>
      </w:pPr>
    </w:p>
    <w:p w14:paraId="60BBDFC7" w14:textId="77777777" w:rsidR="00722A8B" w:rsidRDefault="00722A8B" w:rsidP="00635C3D">
      <w:pPr>
        <w:jc w:val="center"/>
        <w:rPr>
          <w:rFonts w:ascii="Times New Roman" w:hAnsi="Times New Roman"/>
          <w:b/>
          <w:color w:val="000000" w:themeColor="text1"/>
          <w:sz w:val="24"/>
          <w:u w:val="single" w:color="000000"/>
        </w:rPr>
      </w:pPr>
    </w:p>
    <w:p w14:paraId="5925558D" w14:textId="77777777" w:rsidR="00722A8B" w:rsidRDefault="00722A8B" w:rsidP="00635C3D">
      <w:pPr>
        <w:jc w:val="center"/>
        <w:rPr>
          <w:rFonts w:ascii="Times New Roman" w:hAnsi="Times New Roman"/>
          <w:b/>
          <w:color w:val="000000" w:themeColor="text1"/>
          <w:sz w:val="24"/>
          <w:u w:val="single" w:color="000000"/>
        </w:rPr>
      </w:pPr>
    </w:p>
    <w:p w14:paraId="7ECD9489" w14:textId="77777777" w:rsidR="00722A8B" w:rsidRDefault="00722A8B" w:rsidP="00635C3D">
      <w:pPr>
        <w:jc w:val="center"/>
        <w:rPr>
          <w:rFonts w:ascii="Times New Roman" w:hAnsi="Times New Roman"/>
          <w:b/>
          <w:color w:val="000000" w:themeColor="text1"/>
          <w:sz w:val="24"/>
          <w:u w:val="single" w:color="000000"/>
        </w:rPr>
      </w:pPr>
    </w:p>
    <w:p w14:paraId="320EC185" w14:textId="77777777" w:rsidR="00722A8B" w:rsidRDefault="00722A8B" w:rsidP="00635C3D">
      <w:pPr>
        <w:jc w:val="center"/>
        <w:rPr>
          <w:rFonts w:ascii="Times New Roman" w:hAnsi="Times New Roman"/>
          <w:b/>
          <w:color w:val="000000" w:themeColor="text1"/>
          <w:sz w:val="24"/>
          <w:u w:val="single" w:color="000000"/>
        </w:rPr>
      </w:pPr>
    </w:p>
    <w:p w14:paraId="00C74EDC" w14:textId="77777777" w:rsidR="00722A8B" w:rsidRDefault="00722A8B" w:rsidP="00635C3D">
      <w:pPr>
        <w:jc w:val="center"/>
        <w:rPr>
          <w:rFonts w:ascii="Times New Roman" w:hAnsi="Times New Roman"/>
          <w:b/>
          <w:color w:val="000000" w:themeColor="text1"/>
          <w:sz w:val="24"/>
          <w:u w:val="single" w:color="000000"/>
        </w:rPr>
      </w:pPr>
    </w:p>
    <w:p w14:paraId="34A33DAD" w14:textId="77777777" w:rsidR="00722A8B" w:rsidRDefault="00722A8B" w:rsidP="00635C3D">
      <w:pPr>
        <w:jc w:val="center"/>
        <w:rPr>
          <w:rFonts w:ascii="Times New Roman" w:hAnsi="Times New Roman"/>
          <w:b/>
          <w:color w:val="000000" w:themeColor="text1"/>
          <w:sz w:val="24"/>
          <w:u w:val="single" w:color="000000"/>
        </w:rPr>
      </w:pPr>
    </w:p>
    <w:p w14:paraId="1628355A" w14:textId="77777777" w:rsidR="00722A8B" w:rsidRDefault="00722A8B" w:rsidP="00635C3D">
      <w:pPr>
        <w:jc w:val="center"/>
        <w:rPr>
          <w:rFonts w:ascii="Times New Roman" w:hAnsi="Times New Roman"/>
          <w:b/>
          <w:color w:val="000000" w:themeColor="text1"/>
          <w:sz w:val="24"/>
          <w:u w:val="single" w:color="000000"/>
        </w:rPr>
      </w:pPr>
    </w:p>
    <w:p w14:paraId="783561F6" w14:textId="77777777" w:rsidR="00722A8B" w:rsidRDefault="00722A8B" w:rsidP="00635C3D">
      <w:pPr>
        <w:jc w:val="center"/>
        <w:rPr>
          <w:rFonts w:ascii="Times New Roman" w:hAnsi="Times New Roman"/>
          <w:b/>
          <w:color w:val="000000" w:themeColor="text1"/>
          <w:sz w:val="24"/>
          <w:u w:val="single" w:color="000000"/>
        </w:rPr>
      </w:pPr>
    </w:p>
    <w:p w14:paraId="0B6EF1FB" w14:textId="77777777" w:rsidR="00722A8B" w:rsidRDefault="00722A8B" w:rsidP="00635C3D">
      <w:pPr>
        <w:jc w:val="center"/>
        <w:rPr>
          <w:rFonts w:ascii="Times New Roman" w:hAnsi="Times New Roman"/>
          <w:b/>
          <w:color w:val="000000" w:themeColor="text1"/>
          <w:sz w:val="24"/>
          <w:u w:val="single" w:color="000000"/>
        </w:rPr>
      </w:pPr>
    </w:p>
    <w:p w14:paraId="261045A9" w14:textId="77777777" w:rsidR="00722A8B" w:rsidRDefault="00722A8B" w:rsidP="00635C3D">
      <w:pPr>
        <w:jc w:val="center"/>
        <w:rPr>
          <w:rFonts w:ascii="Times New Roman" w:hAnsi="Times New Roman"/>
          <w:b/>
          <w:color w:val="000000" w:themeColor="text1"/>
          <w:sz w:val="24"/>
          <w:u w:val="single" w:color="000000"/>
        </w:rPr>
      </w:pPr>
    </w:p>
    <w:p w14:paraId="0361F516" w14:textId="77777777" w:rsidR="00722A8B" w:rsidRDefault="00722A8B" w:rsidP="00635C3D">
      <w:pPr>
        <w:jc w:val="center"/>
        <w:rPr>
          <w:rFonts w:ascii="Times New Roman" w:hAnsi="Times New Roman"/>
          <w:b/>
          <w:color w:val="000000" w:themeColor="text1"/>
          <w:sz w:val="24"/>
          <w:u w:val="single" w:color="000000"/>
        </w:rPr>
      </w:pPr>
    </w:p>
    <w:p w14:paraId="12A74362" w14:textId="77777777" w:rsidR="00722A8B" w:rsidRDefault="00722A8B" w:rsidP="00635C3D">
      <w:pPr>
        <w:jc w:val="center"/>
        <w:rPr>
          <w:rFonts w:ascii="Times New Roman" w:hAnsi="Times New Roman"/>
          <w:b/>
          <w:color w:val="000000" w:themeColor="text1"/>
          <w:sz w:val="24"/>
          <w:u w:val="single" w:color="000000"/>
        </w:rPr>
      </w:pPr>
    </w:p>
    <w:p w14:paraId="258D6B46" w14:textId="77777777" w:rsidR="00722A8B" w:rsidRDefault="00722A8B" w:rsidP="00635C3D">
      <w:pPr>
        <w:jc w:val="center"/>
        <w:rPr>
          <w:rFonts w:ascii="Times New Roman" w:hAnsi="Times New Roman"/>
          <w:b/>
          <w:color w:val="000000" w:themeColor="text1"/>
          <w:sz w:val="24"/>
          <w:u w:val="single" w:color="000000"/>
        </w:rPr>
      </w:pPr>
    </w:p>
    <w:p w14:paraId="1EA9D319" w14:textId="77777777" w:rsidR="00722A8B" w:rsidRDefault="00722A8B" w:rsidP="00635C3D">
      <w:pPr>
        <w:jc w:val="center"/>
        <w:rPr>
          <w:rFonts w:ascii="Times New Roman" w:hAnsi="Times New Roman"/>
          <w:b/>
          <w:color w:val="000000" w:themeColor="text1"/>
          <w:sz w:val="24"/>
          <w:u w:val="single" w:color="000000"/>
        </w:rPr>
      </w:pPr>
    </w:p>
    <w:p w14:paraId="46F0BD66" w14:textId="77777777" w:rsidR="00722A8B" w:rsidRDefault="00722A8B" w:rsidP="00635C3D">
      <w:pPr>
        <w:jc w:val="center"/>
        <w:rPr>
          <w:rFonts w:ascii="Times New Roman" w:hAnsi="Times New Roman"/>
          <w:b/>
          <w:color w:val="000000" w:themeColor="text1"/>
          <w:sz w:val="24"/>
          <w:u w:val="single" w:color="000000"/>
        </w:rPr>
      </w:pPr>
    </w:p>
    <w:p w14:paraId="15AD42C8" w14:textId="77777777" w:rsidR="00D77213" w:rsidRDefault="00D77213" w:rsidP="00635C3D">
      <w:pPr>
        <w:jc w:val="center"/>
        <w:rPr>
          <w:rFonts w:ascii="Times New Roman" w:hAnsi="Times New Roman"/>
          <w:b/>
          <w:color w:val="000000" w:themeColor="text1"/>
          <w:sz w:val="24"/>
          <w:u w:val="single" w:color="000000"/>
        </w:rPr>
      </w:pPr>
    </w:p>
    <w:p w14:paraId="7EE834F9" w14:textId="77777777" w:rsidR="00D77213" w:rsidRDefault="00D77213" w:rsidP="00635C3D">
      <w:pPr>
        <w:jc w:val="center"/>
        <w:rPr>
          <w:rFonts w:ascii="Times New Roman" w:hAnsi="Times New Roman"/>
          <w:b/>
          <w:color w:val="000000" w:themeColor="text1"/>
          <w:sz w:val="24"/>
          <w:u w:val="single" w:color="000000"/>
        </w:rPr>
      </w:pPr>
    </w:p>
    <w:p w14:paraId="21EDCE4F" w14:textId="32E7BA70" w:rsidR="000A4FDB" w:rsidRDefault="00012DDC" w:rsidP="00635C3D">
      <w:pPr>
        <w:jc w:val="center"/>
        <w:rPr>
          <w:rFonts w:ascii="Times New Roman" w:hAnsi="Times New Roman"/>
          <w:b/>
          <w:color w:val="000000" w:themeColor="text1"/>
          <w:sz w:val="24"/>
          <w:u w:val="single" w:color="000000"/>
        </w:rPr>
      </w:pPr>
      <w:r w:rsidRPr="00114F82">
        <w:rPr>
          <w:rFonts w:ascii="Times New Roman" w:hAnsi="Times New Roman"/>
          <w:b/>
          <w:color w:val="000000" w:themeColor="text1"/>
          <w:sz w:val="24"/>
          <w:u w:val="single" w:color="000000"/>
        </w:rPr>
        <w:lastRenderedPageBreak/>
        <w:t>LIMITED LIABILITY COMPANY ACKNOWLEDGEMENT</w:t>
      </w:r>
    </w:p>
    <w:p w14:paraId="00713710" w14:textId="77777777" w:rsidR="00635C3D" w:rsidRPr="00635C3D" w:rsidRDefault="00635C3D" w:rsidP="00635C3D">
      <w:pPr>
        <w:rPr>
          <w:rFonts w:ascii="Times New Roman" w:eastAsia="Times New Roman" w:hAnsi="Times New Roman" w:cs="Times New Roman"/>
          <w:sz w:val="24"/>
          <w:szCs w:val="23"/>
        </w:rPr>
      </w:pPr>
    </w:p>
    <w:p w14:paraId="2641BB9E" w14:textId="77777777" w:rsidR="00635C3D" w:rsidRPr="00635C3D" w:rsidRDefault="00635C3D" w:rsidP="00635C3D">
      <w:pPr>
        <w:rPr>
          <w:rFonts w:ascii="Times New Roman" w:eastAsia="Times New Roman" w:hAnsi="Times New Roman" w:cs="Times New Roman"/>
          <w:sz w:val="24"/>
          <w:szCs w:val="23"/>
        </w:rPr>
      </w:pPr>
    </w:p>
    <w:p w14:paraId="748DB7C1" w14:textId="77777777" w:rsidR="00635C3D" w:rsidRPr="00635C3D" w:rsidRDefault="00635C3D" w:rsidP="00635C3D">
      <w:pPr>
        <w:rPr>
          <w:rFonts w:ascii="Times New Roman" w:eastAsia="Times New Roman" w:hAnsi="Times New Roman" w:cs="Times New Roman"/>
          <w:sz w:val="24"/>
          <w:szCs w:val="23"/>
        </w:rPr>
      </w:pPr>
    </w:p>
    <w:p w14:paraId="7AAA8DB3" w14:textId="77777777" w:rsidR="00635C3D" w:rsidRPr="00635C3D" w:rsidRDefault="00635C3D" w:rsidP="00635C3D">
      <w:pPr>
        <w:rPr>
          <w:rFonts w:ascii="Times New Roman" w:eastAsia="Times New Roman" w:hAnsi="Times New Roman" w:cs="Times New Roman"/>
          <w:sz w:val="24"/>
          <w:szCs w:val="23"/>
        </w:rPr>
      </w:pPr>
    </w:p>
    <w:p w14:paraId="4E14EE49" w14:textId="77777777" w:rsidR="00635C3D" w:rsidRPr="00635C3D" w:rsidRDefault="00635C3D" w:rsidP="00635C3D">
      <w:pPr>
        <w:rPr>
          <w:rFonts w:ascii="Times New Roman" w:eastAsia="Times New Roman" w:hAnsi="Times New Roman" w:cs="Times New Roman"/>
          <w:sz w:val="24"/>
          <w:szCs w:val="23"/>
        </w:rPr>
      </w:pPr>
    </w:p>
    <w:p w14:paraId="44FE5B36" w14:textId="77777777" w:rsidR="000A4FDB" w:rsidRPr="00114F82" w:rsidRDefault="00012DDC" w:rsidP="00DC1335">
      <w:pPr>
        <w:jc w:val="both"/>
        <w:rPr>
          <w:rFonts w:ascii="Times New Roman" w:eastAsia="Arial" w:hAnsi="Times New Roman" w:cs="Arial"/>
          <w:color w:val="000000" w:themeColor="text1"/>
          <w:sz w:val="24"/>
        </w:rPr>
      </w:pPr>
      <w:r w:rsidRPr="00114F82">
        <w:rPr>
          <w:rFonts w:ascii="Times New Roman" w:hAnsi="Times New Roman"/>
          <w:color w:val="000000" w:themeColor="text1"/>
          <w:sz w:val="24"/>
        </w:rPr>
        <w:t xml:space="preserve">STATE OF </w:t>
      </w:r>
      <w:r w:rsidR="00BF227D" w:rsidRPr="00114F82">
        <w:rPr>
          <w:rFonts w:ascii="Times New Roman" w:hAnsi="Times New Roman"/>
          <w:color w:val="000000" w:themeColor="text1"/>
          <w:sz w:val="24"/>
        </w:rPr>
        <w:t xml:space="preserve">OKLAHOMA </w:t>
      </w:r>
      <w:r w:rsidR="00BF227D" w:rsidRPr="00114F82">
        <w:rPr>
          <w:rFonts w:ascii="Times New Roman" w:hAnsi="Times New Roman"/>
          <w:color w:val="000000" w:themeColor="text1"/>
          <w:sz w:val="24"/>
        </w:rPr>
        <w:tab/>
      </w:r>
      <w:r w:rsidRPr="00114F82">
        <w:rPr>
          <w:rFonts w:ascii="Times New Roman" w:hAnsi="Times New Roman"/>
          <w:color w:val="000000" w:themeColor="text1"/>
          <w:sz w:val="24"/>
        </w:rPr>
        <w:t>)</w:t>
      </w:r>
    </w:p>
    <w:p w14:paraId="6CFDF5E4" w14:textId="77777777" w:rsidR="000A4FDB" w:rsidRPr="00114F82" w:rsidRDefault="00012DDC" w:rsidP="00BF227D">
      <w:pPr>
        <w:ind w:left="2160" w:firstLine="720"/>
        <w:jc w:val="both"/>
        <w:rPr>
          <w:rFonts w:ascii="Times New Roman" w:eastAsia="Times New Roman" w:hAnsi="Times New Roman" w:cs="Times New Roman"/>
          <w:color w:val="000000" w:themeColor="text1"/>
          <w:sz w:val="24"/>
          <w:szCs w:val="23"/>
        </w:rPr>
      </w:pPr>
      <w:r w:rsidRPr="00114F82">
        <w:rPr>
          <w:rFonts w:ascii="Times New Roman" w:hAnsi="Times New Roman"/>
          <w:color w:val="000000" w:themeColor="text1"/>
          <w:sz w:val="24"/>
        </w:rPr>
        <w:t>)</w:t>
      </w:r>
      <w:r w:rsidRPr="00114F82">
        <w:rPr>
          <w:rFonts w:ascii="Times New Roman" w:hAnsi="Times New Roman"/>
          <w:color w:val="000000" w:themeColor="text1"/>
          <w:sz w:val="24"/>
        </w:rPr>
        <w:tab/>
        <w:t>SS:</w:t>
      </w:r>
    </w:p>
    <w:p w14:paraId="65CF0C69" w14:textId="77777777" w:rsidR="000A4FDB" w:rsidRPr="00114F82" w:rsidRDefault="00BF227D" w:rsidP="00DC1335">
      <w:pPr>
        <w:jc w:val="both"/>
        <w:rPr>
          <w:rFonts w:ascii="Times New Roman" w:hAnsi="Times New Roman"/>
          <w:color w:val="000000" w:themeColor="text1"/>
          <w:sz w:val="24"/>
        </w:rPr>
      </w:pPr>
      <w:r w:rsidRPr="00114F82">
        <w:rPr>
          <w:rFonts w:ascii="Times New Roman" w:hAnsi="Times New Roman"/>
          <w:color w:val="000000" w:themeColor="text1"/>
          <w:sz w:val="24"/>
        </w:rPr>
        <w:t>OKLAHOMA COUNTY</w:t>
      </w:r>
      <w:r w:rsidRPr="00114F82">
        <w:rPr>
          <w:rFonts w:ascii="Times New Roman" w:hAnsi="Times New Roman"/>
          <w:color w:val="000000" w:themeColor="text1"/>
          <w:sz w:val="24"/>
        </w:rPr>
        <w:tab/>
      </w:r>
      <w:r w:rsidR="00012DDC" w:rsidRPr="00114F82">
        <w:rPr>
          <w:rFonts w:ascii="Times New Roman" w:hAnsi="Times New Roman"/>
          <w:color w:val="000000" w:themeColor="text1"/>
          <w:sz w:val="24"/>
        </w:rPr>
        <w:t>)</w:t>
      </w:r>
    </w:p>
    <w:p w14:paraId="531BF73A" w14:textId="77777777" w:rsidR="00BF227D" w:rsidRPr="00114F82" w:rsidRDefault="00BF227D" w:rsidP="00DC1335">
      <w:pPr>
        <w:jc w:val="both"/>
        <w:rPr>
          <w:rFonts w:ascii="Times New Roman" w:eastAsia="Arial" w:hAnsi="Times New Roman" w:cs="Arial"/>
          <w:color w:val="000000" w:themeColor="text1"/>
          <w:sz w:val="24"/>
        </w:rPr>
      </w:pPr>
    </w:p>
    <w:p w14:paraId="69C32722" w14:textId="77777777" w:rsidR="000A4FDB" w:rsidRDefault="000A4FDB" w:rsidP="00DC1335">
      <w:pPr>
        <w:jc w:val="both"/>
        <w:rPr>
          <w:rFonts w:ascii="Times New Roman" w:eastAsia="Arial" w:hAnsi="Times New Roman" w:cs="Arial"/>
          <w:color w:val="000000" w:themeColor="text1"/>
          <w:sz w:val="24"/>
        </w:rPr>
      </w:pPr>
    </w:p>
    <w:p w14:paraId="56049EDF" w14:textId="77777777" w:rsidR="00635C3D" w:rsidRDefault="00635C3D" w:rsidP="00DC1335">
      <w:pPr>
        <w:jc w:val="both"/>
        <w:rPr>
          <w:rFonts w:ascii="Times New Roman" w:eastAsia="Arial" w:hAnsi="Times New Roman" w:cs="Arial"/>
          <w:color w:val="000000" w:themeColor="text1"/>
          <w:sz w:val="24"/>
        </w:rPr>
      </w:pPr>
    </w:p>
    <w:p w14:paraId="2E17F655" w14:textId="77777777" w:rsidR="00635C3D" w:rsidRDefault="00635C3D" w:rsidP="00DC1335">
      <w:pPr>
        <w:jc w:val="both"/>
        <w:rPr>
          <w:rFonts w:ascii="Times New Roman" w:eastAsia="Arial" w:hAnsi="Times New Roman" w:cs="Arial"/>
          <w:color w:val="000000" w:themeColor="text1"/>
          <w:sz w:val="24"/>
        </w:rPr>
      </w:pPr>
    </w:p>
    <w:p w14:paraId="634DAE9D" w14:textId="3FA8376A" w:rsidR="00635C3D" w:rsidRPr="00635C3D" w:rsidRDefault="00635C3D" w:rsidP="00635C3D">
      <w:pPr>
        <w:jc w:val="both"/>
        <w:rPr>
          <w:rFonts w:ascii="Times New Roman" w:eastAsia="Arial" w:hAnsi="Times New Roman" w:cs="Arial"/>
          <w:color w:val="000000" w:themeColor="text1"/>
          <w:sz w:val="24"/>
        </w:rPr>
      </w:pPr>
      <w:r w:rsidRPr="00635C3D">
        <w:rPr>
          <w:rFonts w:ascii="Times New Roman" w:eastAsia="Arial" w:hAnsi="Times New Roman" w:cs="Arial"/>
          <w:color w:val="000000" w:themeColor="text1"/>
          <w:sz w:val="24"/>
        </w:rPr>
        <w:t xml:space="preserve">Before me, the undersigned, a Notary Public in and for said County and State, on this ____ day of__________________ 20_____, personally appeared  ________________________,  as manager  of </w:t>
      </w:r>
      <w:r w:rsidR="00CB4D25">
        <w:rPr>
          <w:rFonts w:ascii="Times New Roman" w:eastAsia="Arial" w:hAnsi="Times New Roman" w:cs="Arial"/>
          <w:color w:val="000000" w:themeColor="text1"/>
          <w:sz w:val="24"/>
        </w:rPr>
        <w:t>TIMBERLAND INVESTMENTS</w:t>
      </w:r>
      <w:r w:rsidRPr="00635C3D">
        <w:rPr>
          <w:rFonts w:ascii="Times New Roman" w:eastAsia="Arial" w:hAnsi="Times New Roman" w:cs="Arial"/>
          <w:color w:val="000000" w:themeColor="text1"/>
          <w:sz w:val="24"/>
        </w:rPr>
        <w:t>, LLC to me known to be the identical person who executed the within and foregoing Declaration, and acknowledged to me that they executed the same as their free and voluntary act and deed, and as the free and voluntary act and deed of the Declarant for the uses and purposes therein set forth.</w:t>
      </w:r>
    </w:p>
    <w:p w14:paraId="3630B96B" w14:textId="77777777" w:rsidR="00635C3D" w:rsidRPr="00635C3D" w:rsidRDefault="00635C3D" w:rsidP="00635C3D">
      <w:pPr>
        <w:jc w:val="both"/>
        <w:rPr>
          <w:rFonts w:ascii="Times New Roman" w:eastAsia="Arial" w:hAnsi="Times New Roman" w:cs="Arial"/>
          <w:color w:val="000000" w:themeColor="text1"/>
          <w:sz w:val="24"/>
        </w:rPr>
      </w:pPr>
    </w:p>
    <w:p w14:paraId="0646056E" w14:textId="77777777" w:rsidR="00635C3D" w:rsidRPr="00635C3D" w:rsidRDefault="00635C3D" w:rsidP="00635C3D">
      <w:pPr>
        <w:jc w:val="both"/>
        <w:rPr>
          <w:rFonts w:ascii="Times New Roman" w:eastAsia="Arial" w:hAnsi="Times New Roman" w:cs="Arial"/>
          <w:color w:val="000000" w:themeColor="text1"/>
          <w:sz w:val="24"/>
        </w:rPr>
      </w:pPr>
      <w:r w:rsidRPr="00635C3D">
        <w:rPr>
          <w:rFonts w:ascii="Times New Roman" w:eastAsia="Arial" w:hAnsi="Times New Roman" w:cs="Arial"/>
          <w:color w:val="000000" w:themeColor="text1"/>
          <w:sz w:val="24"/>
        </w:rPr>
        <w:t>Given under my hand and seal the day and year last above written.</w:t>
      </w:r>
    </w:p>
    <w:p w14:paraId="474B1258" w14:textId="77777777" w:rsidR="00635C3D" w:rsidRPr="00635C3D" w:rsidRDefault="00635C3D" w:rsidP="00635C3D">
      <w:pPr>
        <w:jc w:val="both"/>
        <w:rPr>
          <w:rFonts w:ascii="Times New Roman" w:eastAsia="Arial" w:hAnsi="Times New Roman" w:cs="Arial"/>
          <w:color w:val="000000" w:themeColor="text1"/>
          <w:sz w:val="24"/>
        </w:rPr>
      </w:pPr>
    </w:p>
    <w:p w14:paraId="260B9B74" w14:textId="77777777" w:rsidR="00635C3D" w:rsidRPr="00635C3D" w:rsidRDefault="00635C3D" w:rsidP="00635C3D">
      <w:pPr>
        <w:jc w:val="both"/>
        <w:rPr>
          <w:rFonts w:ascii="Times New Roman" w:eastAsia="Arial" w:hAnsi="Times New Roman" w:cs="Arial"/>
          <w:color w:val="000000" w:themeColor="text1"/>
          <w:sz w:val="24"/>
        </w:rPr>
      </w:pPr>
      <w:r w:rsidRPr="00635C3D">
        <w:rPr>
          <w:rFonts w:ascii="Times New Roman" w:eastAsia="Arial" w:hAnsi="Times New Roman" w:cs="Arial"/>
          <w:color w:val="000000" w:themeColor="text1"/>
          <w:sz w:val="24"/>
        </w:rPr>
        <w:t>My Commission expires:</w:t>
      </w:r>
    </w:p>
    <w:p w14:paraId="265770AF" w14:textId="77777777" w:rsidR="00635C3D" w:rsidRPr="00635C3D" w:rsidRDefault="00635C3D" w:rsidP="00635C3D">
      <w:pPr>
        <w:jc w:val="both"/>
        <w:rPr>
          <w:rFonts w:ascii="Times New Roman" w:eastAsia="Arial" w:hAnsi="Times New Roman" w:cs="Arial"/>
          <w:color w:val="000000" w:themeColor="text1"/>
          <w:sz w:val="24"/>
          <w:u w:val="single"/>
        </w:rPr>
      </w:pPr>
      <w:r w:rsidRPr="00635C3D">
        <w:rPr>
          <w:rFonts w:ascii="Times New Roman" w:eastAsia="Arial" w:hAnsi="Times New Roman" w:cs="Arial"/>
          <w:color w:val="000000" w:themeColor="text1"/>
          <w:sz w:val="24"/>
        </w:rPr>
        <w:t>My Commission number is:</w:t>
      </w:r>
      <w:r w:rsidRPr="00635C3D">
        <w:rPr>
          <w:rFonts w:ascii="Times New Roman" w:eastAsia="Arial" w:hAnsi="Times New Roman" w:cs="Arial"/>
          <w:color w:val="000000" w:themeColor="text1"/>
          <w:sz w:val="24"/>
        </w:rPr>
        <w:tab/>
      </w:r>
      <w:r w:rsidRPr="00635C3D">
        <w:rPr>
          <w:rFonts w:ascii="Times New Roman" w:eastAsia="Arial" w:hAnsi="Times New Roman" w:cs="Arial"/>
          <w:color w:val="000000" w:themeColor="text1"/>
          <w:sz w:val="24"/>
        </w:rPr>
        <w:tab/>
      </w:r>
      <w:r w:rsidRPr="00635C3D">
        <w:rPr>
          <w:rFonts w:ascii="Times New Roman" w:eastAsia="Arial" w:hAnsi="Times New Roman" w:cs="Arial"/>
          <w:color w:val="000000" w:themeColor="text1"/>
          <w:sz w:val="24"/>
        </w:rPr>
        <w:tab/>
      </w:r>
      <w:r w:rsidRPr="00635C3D">
        <w:rPr>
          <w:rFonts w:ascii="Times New Roman" w:eastAsia="Arial" w:hAnsi="Times New Roman" w:cs="Arial"/>
          <w:color w:val="000000" w:themeColor="text1"/>
          <w:sz w:val="24"/>
        </w:rPr>
        <w:tab/>
      </w:r>
      <w:r w:rsidRPr="00635C3D">
        <w:rPr>
          <w:rFonts w:ascii="Times New Roman" w:eastAsia="Arial" w:hAnsi="Times New Roman" w:cs="Arial"/>
          <w:color w:val="000000" w:themeColor="text1"/>
          <w:sz w:val="24"/>
          <w:u w:val="single"/>
        </w:rPr>
        <w:t xml:space="preserve"> </w:t>
      </w:r>
      <w:r w:rsidRPr="00635C3D">
        <w:rPr>
          <w:rFonts w:ascii="Times New Roman" w:eastAsia="Arial" w:hAnsi="Times New Roman" w:cs="Arial"/>
          <w:color w:val="000000" w:themeColor="text1"/>
          <w:sz w:val="24"/>
          <w:u w:val="single"/>
        </w:rPr>
        <w:tab/>
      </w:r>
      <w:r w:rsidRPr="00635C3D">
        <w:rPr>
          <w:rFonts w:ascii="Times New Roman" w:eastAsia="Arial" w:hAnsi="Times New Roman" w:cs="Arial"/>
          <w:color w:val="000000" w:themeColor="text1"/>
          <w:sz w:val="24"/>
          <w:u w:val="single"/>
        </w:rPr>
        <w:tab/>
      </w:r>
      <w:r w:rsidRPr="00635C3D">
        <w:rPr>
          <w:rFonts w:ascii="Times New Roman" w:eastAsia="Arial" w:hAnsi="Times New Roman" w:cs="Arial"/>
          <w:color w:val="000000" w:themeColor="text1"/>
          <w:sz w:val="24"/>
          <w:u w:val="single"/>
        </w:rPr>
        <w:tab/>
      </w:r>
      <w:r w:rsidRPr="00635C3D">
        <w:rPr>
          <w:rFonts w:ascii="Times New Roman" w:eastAsia="Arial" w:hAnsi="Times New Roman" w:cs="Arial"/>
          <w:color w:val="000000" w:themeColor="text1"/>
          <w:sz w:val="24"/>
          <w:u w:val="single"/>
        </w:rPr>
        <w:tab/>
      </w:r>
      <w:r w:rsidRPr="00635C3D">
        <w:rPr>
          <w:rFonts w:ascii="Times New Roman" w:eastAsia="Arial" w:hAnsi="Times New Roman" w:cs="Arial"/>
          <w:color w:val="000000" w:themeColor="text1"/>
          <w:sz w:val="24"/>
          <w:u w:val="single"/>
        </w:rPr>
        <w:tab/>
      </w:r>
      <w:r w:rsidRPr="00635C3D">
        <w:rPr>
          <w:rFonts w:ascii="Times New Roman" w:eastAsia="Arial" w:hAnsi="Times New Roman" w:cs="Arial"/>
          <w:color w:val="000000" w:themeColor="text1"/>
          <w:sz w:val="24"/>
          <w:u w:val="single"/>
        </w:rPr>
        <w:tab/>
      </w:r>
    </w:p>
    <w:p w14:paraId="038A9E41" w14:textId="77777777" w:rsidR="00635C3D" w:rsidRPr="00635C3D" w:rsidRDefault="00635C3D" w:rsidP="00635C3D">
      <w:pPr>
        <w:jc w:val="both"/>
        <w:rPr>
          <w:rFonts w:ascii="Times New Roman" w:eastAsia="Arial" w:hAnsi="Times New Roman" w:cs="Arial"/>
          <w:color w:val="000000" w:themeColor="text1"/>
          <w:sz w:val="24"/>
        </w:rPr>
      </w:pPr>
      <w:r w:rsidRPr="00635C3D">
        <w:rPr>
          <w:rFonts w:ascii="Times New Roman" w:eastAsia="Arial" w:hAnsi="Times New Roman" w:cs="Arial"/>
          <w:color w:val="000000" w:themeColor="text1"/>
          <w:sz w:val="24"/>
        </w:rPr>
        <w:tab/>
      </w:r>
      <w:r w:rsidRPr="00635C3D">
        <w:rPr>
          <w:rFonts w:ascii="Times New Roman" w:eastAsia="Arial" w:hAnsi="Times New Roman" w:cs="Arial"/>
          <w:color w:val="000000" w:themeColor="text1"/>
          <w:sz w:val="24"/>
        </w:rPr>
        <w:tab/>
      </w:r>
      <w:r w:rsidRPr="00635C3D">
        <w:rPr>
          <w:rFonts w:ascii="Times New Roman" w:eastAsia="Arial" w:hAnsi="Times New Roman" w:cs="Arial"/>
          <w:color w:val="000000" w:themeColor="text1"/>
          <w:sz w:val="24"/>
        </w:rPr>
        <w:tab/>
      </w:r>
      <w:r w:rsidRPr="00635C3D">
        <w:rPr>
          <w:rFonts w:ascii="Times New Roman" w:eastAsia="Arial" w:hAnsi="Times New Roman" w:cs="Arial"/>
          <w:color w:val="000000" w:themeColor="text1"/>
          <w:sz w:val="24"/>
        </w:rPr>
        <w:tab/>
      </w:r>
      <w:r w:rsidRPr="00635C3D">
        <w:rPr>
          <w:rFonts w:ascii="Times New Roman" w:eastAsia="Arial" w:hAnsi="Times New Roman" w:cs="Arial"/>
          <w:color w:val="000000" w:themeColor="text1"/>
          <w:sz w:val="24"/>
        </w:rPr>
        <w:tab/>
      </w:r>
      <w:r w:rsidRPr="00635C3D">
        <w:rPr>
          <w:rFonts w:ascii="Times New Roman" w:eastAsia="Arial" w:hAnsi="Times New Roman" w:cs="Arial"/>
          <w:color w:val="000000" w:themeColor="text1"/>
          <w:sz w:val="24"/>
        </w:rPr>
        <w:tab/>
      </w:r>
      <w:r w:rsidRPr="00635C3D">
        <w:rPr>
          <w:rFonts w:ascii="Times New Roman" w:eastAsia="Arial" w:hAnsi="Times New Roman" w:cs="Arial"/>
          <w:color w:val="000000" w:themeColor="text1"/>
          <w:sz w:val="24"/>
        </w:rPr>
        <w:tab/>
        <w:t>Notary Public</w:t>
      </w:r>
    </w:p>
    <w:p w14:paraId="77E5CB52" w14:textId="77777777" w:rsidR="00635C3D" w:rsidRPr="00635C3D" w:rsidRDefault="00635C3D" w:rsidP="00635C3D">
      <w:pPr>
        <w:jc w:val="both"/>
        <w:rPr>
          <w:rFonts w:ascii="Times New Roman" w:eastAsia="Arial" w:hAnsi="Times New Roman" w:cs="Arial"/>
          <w:color w:val="000000" w:themeColor="text1"/>
          <w:sz w:val="24"/>
        </w:rPr>
      </w:pPr>
      <w:r w:rsidRPr="00635C3D">
        <w:rPr>
          <w:rFonts w:ascii="Times New Roman" w:eastAsia="Arial" w:hAnsi="Times New Roman" w:cs="Arial"/>
          <w:color w:val="000000" w:themeColor="text1"/>
          <w:sz w:val="24"/>
        </w:rPr>
        <w:br w:type="page"/>
      </w:r>
    </w:p>
    <w:p w14:paraId="72E8592A" w14:textId="77777777" w:rsidR="00635C3D" w:rsidRPr="00114F82" w:rsidRDefault="00635C3D" w:rsidP="00DC1335">
      <w:pPr>
        <w:jc w:val="both"/>
        <w:rPr>
          <w:rFonts w:ascii="Times New Roman" w:eastAsia="Arial" w:hAnsi="Times New Roman" w:cs="Arial"/>
          <w:color w:val="000000" w:themeColor="text1"/>
          <w:sz w:val="24"/>
        </w:rPr>
        <w:sectPr w:rsidR="00635C3D" w:rsidRPr="00114F82" w:rsidSect="00444EDA">
          <w:footerReference w:type="default" r:id="rId8"/>
          <w:pgSz w:w="12240" w:h="20160" w:code="5"/>
          <w:pgMar w:top="2880" w:right="1440" w:bottom="1440" w:left="1440" w:header="720" w:footer="720" w:gutter="0"/>
          <w:cols w:space="720"/>
          <w:docGrid w:linePitch="299"/>
        </w:sectPr>
      </w:pPr>
    </w:p>
    <w:p w14:paraId="1E898FBB" w14:textId="77777777" w:rsidR="004F1D65" w:rsidRDefault="004F1D65" w:rsidP="00BA23EC">
      <w:pPr>
        <w:jc w:val="center"/>
        <w:rPr>
          <w:rFonts w:ascii="Times New Roman" w:eastAsia="Times New Roman" w:hAnsi="Times New Roman" w:cs="Times New Roman"/>
          <w:b/>
          <w:color w:val="000000" w:themeColor="text1"/>
          <w:sz w:val="24"/>
          <w:szCs w:val="20"/>
        </w:rPr>
      </w:pPr>
    </w:p>
    <w:p w14:paraId="42953468" w14:textId="77777777" w:rsidR="004F1D65" w:rsidRDefault="004F1D65" w:rsidP="00BA23EC">
      <w:pPr>
        <w:jc w:val="center"/>
        <w:rPr>
          <w:rFonts w:ascii="Times New Roman" w:eastAsia="Times New Roman" w:hAnsi="Times New Roman" w:cs="Times New Roman"/>
          <w:b/>
          <w:color w:val="000000" w:themeColor="text1"/>
          <w:sz w:val="24"/>
          <w:szCs w:val="20"/>
        </w:rPr>
      </w:pPr>
    </w:p>
    <w:p w14:paraId="65520564" w14:textId="77777777" w:rsidR="004F1D65" w:rsidRDefault="004F1D65" w:rsidP="00BA23EC">
      <w:pPr>
        <w:jc w:val="center"/>
        <w:rPr>
          <w:rFonts w:ascii="Times New Roman" w:eastAsia="Times New Roman" w:hAnsi="Times New Roman" w:cs="Times New Roman"/>
          <w:b/>
          <w:color w:val="000000" w:themeColor="text1"/>
          <w:sz w:val="24"/>
          <w:szCs w:val="20"/>
        </w:rPr>
      </w:pPr>
    </w:p>
    <w:p w14:paraId="70327E71" w14:textId="77777777" w:rsidR="004F1D65" w:rsidRDefault="004F1D65" w:rsidP="00BA23EC">
      <w:pPr>
        <w:jc w:val="center"/>
        <w:rPr>
          <w:rFonts w:ascii="Times New Roman" w:eastAsia="Times New Roman" w:hAnsi="Times New Roman" w:cs="Times New Roman"/>
          <w:b/>
          <w:color w:val="000000" w:themeColor="text1"/>
          <w:sz w:val="24"/>
          <w:szCs w:val="20"/>
        </w:rPr>
      </w:pPr>
    </w:p>
    <w:p w14:paraId="42C0028A" w14:textId="77777777" w:rsidR="004F1D65" w:rsidRDefault="004F1D65" w:rsidP="00BA23EC">
      <w:pPr>
        <w:jc w:val="center"/>
        <w:rPr>
          <w:rFonts w:ascii="Times New Roman" w:eastAsia="Times New Roman" w:hAnsi="Times New Roman" w:cs="Times New Roman"/>
          <w:b/>
          <w:color w:val="000000" w:themeColor="text1"/>
          <w:sz w:val="24"/>
          <w:szCs w:val="20"/>
        </w:rPr>
      </w:pPr>
    </w:p>
    <w:p w14:paraId="17C86917" w14:textId="77777777" w:rsidR="004F1D65" w:rsidRDefault="004F1D65" w:rsidP="00BA23EC">
      <w:pPr>
        <w:jc w:val="center"/>
        <w:rPr>
          <w:rFonts w:ascii="Times New Roman" w:eastAsia="Times New Roman" w:hAnsi="Times New Roman" w:cs="Times New Roman"/>
          <w:b/>
          <w:color w:val="000000" w:themeColor="text1"/>
          <w:sz w:val="24"/>
          <w:szCs w:val="20"/>
        </w:rPr>
      </w:pPr>
    </w:p>
    <w:p w14:paraId="0DDB35B0" w14:textId="5B2E3C33" w:rsidR="00BA23EC" w:rsidRDefault="00D07CCB" w:rsidP="00BA23EC">
      <w:pPr>
        <w:jc w:val="center"/>
        <w:rPr>
          <w:rFonts w:ascii="Times New Roman" w:eastAsia="Times New Roman" w:hAnsi="Times New Roman" w:cs="Times New Roman"/>
          <w:b/>
          <w:color w:val="000000" w:themeColor="text1"/>
          <w:sz w:val="24"/>
          <w:szCs w:val="20"/>
        </w:rPr>
      </w:pPr>
      <w:r w:rsidRPr="00D07CCB">
        <w:rPr>
          <w:rFonts w:ascii="Times New Roman" w:eastAsia="Times New Roman" w:hAnsi="Times New Roman" w:cs="Times New Roman"/>
          <w:b/>
          <w:color w:val="000000" w:themeColor="text1"/>
          <w:sz w:val="24"/>
          <w:szCs w:val="20"/>
        </w:rPr>
        <w:t>EXHIBIT “A”</w:t>
      </w:r>
      <w:bookmarkEnd w:id="0"/>
    </w:p>
    <w:p w14:paraId="47DDDE43" w14:textId="77777777" w:rsidR="000A1046" w:rsidRDefault="000A1046" w:rsidP="00BA23EC">
      <w:pPr>
        <w:jc w:val="center"/>
        <w:rPr>
          <w:rFonts w:ascii="Times New Roman" w:eastAsia="Times New Roman" w:hAnsi="Times New Roman" w:cs="Times New Roman"/>
          <w:b/>
          <w:color w:val="000000" w:themeColor="text1"/>
          <w:sz w:val="24"/>
          <w:szCs w:val="20"/>
        </w:rPr>
      </w:pPr>
    </w:p>
    <w:p w14:paraId="69F6B86E" w14:textId="77777777" w:rsidR="000A1046" w:rsidRDefault="000A1046" w:rsidP="00BA23EC">
      <w:pPr>
        <w:jc w:val="center"/>
        <w:rPr>
          <w:rFonts w:ascii="Times New Roman" w:eastAsia="Times New Roman" w:hAnsi="Times New Roman" w:cs="Times New Roman"/>
          <w:b/>
          <w:color w:val="000000" w:themeColor="text1"/>
          <w:sz w:val="24"/>
          <w:szCs w:val="20"/>
        </w:rPr>
      </w:pPr>
    </w:p>
    <w:p w14:paraId="7A6369ED" w14:textId="2B158EE2" w:rsidR="00E53DBA" w:rsidRDefault="000A1046" w:rsidP="000A1046">
      <w:pPr>
        <w:jc w:val="center"/>
        <w:rPr>
          <w:rFonts w:ascii="Times New Roman" w:eastAsia="Times New Roman" w:hAnsi="Times New Roman" w:cs="Times New Roman"/>
          <w:b/>
          <w:color w:val="000000" w:themeColor="text1"/>
          <w:sz w:val="24"/>
          <w:szCs w:val="20"/>
        </w:rPr>
      </w:pPr>
      <w:r w:rsidRPr="000A1046">
        <w:rPr>
          <w:rFonts w:ascii="Times New Roman" w:eastAsia="Times New Roman" w:hAnsi="Times New Roman" w:cs="Times New Roman"/>
          <w:b/>
          <w:color w:val="000000" w:themeColor="text1"/>
          <w:sz w:val="24"/>
          <w:szCs w:val="20"/>
        </w:rPr>
        <w:t xml:space="preserve">ALL </w:t>
      </w:r>
      <w:r w:rsidR="005C0DB2">
        <w:rPr>
          <w:rFonts w:ascii="Times New Roman" w:eastAsia="Times New Roman" w:hAnsi="Times New Roman" w:cs="Times New Roman"/>
          <w:b/>
          <w:color w:val="000000" w:themeColor="text1"/>
          <w:sz w:val="24"/>
          <w:szCs w:val="20"/>
        </w:rPr>
        <w:t>LOT</w:t>
      </w:r>
      <w:r w:rsidRPr="000A1046">
        <w:rPr>
          <w:rFonts w:ascii="Times New Roman" w:eastAsia="Times New Roman" w:hAnsi="Times New Roman" w:cs="Times New Roman"/>
          <w:b/>
          <w:color w:val="000000" w:themeColor="text1"/>
          <w:sz w:val="24"/>
          <w:szCs w:val="20"/>
        </w:rPr>
        <w:t xml:space="preserve">S, BLOCKS </w:t>
      </w:r>
    </w:p>
    <w:p w14:paraId="1260BF48" w14:textId="2767597D" w:rsidR="000A1046" w:rsidRPr="000A1046" w:rsidRDefault="000A1046" w:rsidP="000A1046">
      <w:pPr>
        <w:jc w:val="center"/>
        <w:rPr>
          <w:rFonts w:ascii="Times New Roman" w:eastAsia="Times New Roman" w:hAnsi="Times New Roman" w:cs="Times New Roman"/>
          <w:b/>
          <w:color w:val="000000" w:themeColor="text1"/>
          <w:sz w:val="24"/>
          <w:szCs w:val="20"/>
        </w:rPr>
      </w:pPr>
      <w:r w:rsidRPr="000A1046">
        <w:rPr>
          <w:rFonts w:ascii="Times New Roman" w:eastAsia="Times New Roman" w:hAnsi="Times New Roman" w:cs="Times New Roman"/>
          <w:b/>
          <w:color w:val="000000" w:themeColor="text1"/>
          <w:sz w:val="24"/>
          <w:szCs w:val="20"/>
        </w:rPr>
        <w:t xml:space="preserve">WITHIN </w:t>
      </w:r>
      <w:r w:rsidR="009E5895" w:rsidRPr="000A1046">
        <w:rPr>
          <w:rFonts w:ascii="Times New Roman" w:eastAsia="Times New Roman" w:hAnsi="Times New Roman" w:cs="Times New Roman"/>
          <w:b/>
          <w:color w:val="000000" w:themeColor="text1"/>
          <w:sz w:val="24"/>
          <w:szCs w:val="20"/>
        </w:rPr>
        <w:t>FOX</w:t>
      </w:r>
      <w:r w:rsidR="005C0DB2">
        <w:rPr>
          <w:rFonts w:ascii="Times New Roman" w:eastAsia="Times New Roman" w:hAnsi="Times New Roman" w:cs="Times New Roman"/>
          <w:b/>
          <w:color w:val="000000" w:themeColor="text1"/>
          <w:sz w:val="24"/>
          <w:szCs w:val="20"/>
        </w:rPr>
        <w:t xml:space="preserve"> RUN RIDGE</w:t>
      </w:r>
      <w:r w:rsidR="00AC13A2">
        <w:rPr>
          <w:rFonts w:ascii="Times New Roman" w:eastAsia="Times New Roman" w:hAnsi="Times New Roman" w:cs="Times New Roman"/>
          <w:b/>
          <w:color w:val="000000" w:themeColor="text1"/>
          <w:sz w:val="24"/>
          <w:szCs w:val="20"/>
        </w:rPr>
        <w:t xml:space="preserve"> </w:t>
      </w:r>
      <w:r w:rsidRPr="000A1046">
        <w:rPr>
          <w:rFonts w:ascii="Times New Roman" w:eastAsia="Times New Roman" w:hAnsi="Times New Roman" w:cs="Times New Roman"/>
          <w:b/>
          <w:color w:val="000000" w:themeColor="text1"/>
          <w:sz w:val="24"/>
          <w:szCs w:val="20"/>
        </w:rPr>
        <w:t xml:space="preserve"> </w:t>
      </w:r>
    </w:p>
    <w:p w14:paraId="2496E701" w14:textId="00413965" w:rsidR="000A1046" w:rsidRPr="000A1046" w:rsidRDefault="000A1046" w:rsidP="000A1046">
      <w:pPr>
        <w:jc w:val="center"/>
        <w:rPr>
          <w:rFonts w:ascii="Times New Roman" w:eastAsia="Times New Roman" w:hAnsi="Times New Roman" w:cs="Times New Roman"/>
          <w:b/>
          <w:color w:val="000000" w:themeColor="text1"/>
          <w:sz w:val="24"/>
          <w:szCs w:val="20"/>
        </w:rPr>
      </w:pPr>
      <w:r w:rsidRPr="000A1046">
        <w:rPr>
          <w:rFonts w:ascii="Times New Roman" w:eastAsia="Times New Roman" w:hAnsi="Times New Roman" w:cs="Times New Roman"/>
          <w:b/>
          <w:color w:val="000000" w:themeColor="text1"/>
          <w:sz w:val="24"/>
          <w:szCs w:val="20"/>
        </w:rPr>
        <w:t xml:space="preserve">AN ADDITION TO </w:t>
      </w:r>
      <w:r w:rsidR="009E5895">
        <w:rPr>
          <w:rFonts w:ascii="Times New Roman" w:eastAsia="Times New Roman" w:hAnsi="Times New Roman" w:cs="Times New Roman"/>
          <w:b/>
          <w:color w:val="000000" w:themeColor="text1"/>
          <w:sz w:val="24"/>
          <w:szCs w:val="20"/>
        </w:rPr>
        <w:t>LOGAN</w:t>
      </w:r>
      <w:r w:rsidRPr="000A1046">
        <w:rPr>
          <w:rFonts w:ascii="Times New Roman" w:eastAsia="Times New Roman" w:hAnsi="Times New Roman" w:cs="Times New Roman"/>
          <w:b/>
          <w:color w:val="000000" w:themeColor="text1"/>
          <w:sz w:val="24"/>
          <w:szCs w:val="20"/>
        </w:rPr>
        <w:t xml:space="preserve"> COUNTY, STATE OF OKLAHOMA, </w:t>
      </w:r>
    </w:p>
    <w:p w14:paraId="2CAC3855" w14:textId="4C28CD88" w:rsidR="006131C3" w:rsidRDefault="000A1046" w:rsidP="000A1046">
      <w:pPr>
        <w:jc w:val="center"/>
        <w:rPr>
          <w:rFonts w:ascii="Times New Roman" w:eastAsia="Times New Roman" w:hAnsi="Times New Roman" w:cs="Times New Roman"/>
          <w:b/>
          <w:color w:val="000000" w:themeColor="text1"/>
          <w:sz w:val="24"/>
          <w:szCs w:val="20"/>
        </w:rPr>
      </w:pPr>
      <w:r w:rsidRPr="000A1046">
        <w:rPr>
          <w:rFonts w:ascii="Times New Roman" w:eastAsia="Times New Roman" w:hAnsi="Times New Roman" w:cs="Times New Roman"/>
          <w:b/>
          <w:color w:val="000000" w:themeColor="text1"/>
          <w:sz w:val="24"/>
          <w:szCs w:val="20"/>
        </w:rPr>
        <w:t>ACCORDING TO THE RECORDED PLAT THERETO</w:t>
      </w:r>
    </w:p>
    <w:p w14:paraId="04DD4626" w14:textId="084444AA" w:rsidR="006131C3" w:rsidRDefault="00F938AA" w:rsidP="00BA23EC">
      <w:pPr>
        <w:jc w:val="center"/>
        <w:rPr>
          <w:rFonts w:ascii="Times New Roman" w:eastAsia="Times New Roman" w:hAnsi="Times New Roman" w:cs="Times New Roman"/>
          <w:b/>
          <w:color w:val="000000" w:themeColor="text1"/>
          <w:sz w:val="24"/>
          <w:szCs w:val="20"/>
        </w:rPr>
      </w:pPr>
      <w:r>
        <w:rPr>
          <w:rFonts w:ascii="Times New Roman" w:eastAsia="Times New Roman" w:hAnsi="Times New Roman" w:cs="Times New Roman"/>
          <w:b/>
          <w:noProof/>
          <w:color w:val="000000" w:themeColor="text1"/>
          <w:sz w:val="24"/>
          <w:szCs w:val="20"/>
        </w:rPr>
        <w:drawing>
          <wp:inline distT="0" distB="0" distL="0" distR="0" wp14:anchorId="57D89E1B" wp14:editId="1B5E074F">
            <wp:extent cx="7886901" cy="4924566"/>
            <wp:effectExtent l="0" t="4763" r="0" b="0"/>
            <wp:docPr id="9453730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7919831" cy="4945128"/>
                    </a:xfrm>
                    <a:prstGeom prst="rect">
                      <a:avLst/>
                    </a:prstGeom>
                    <a:noFill/>
                    <a:ln>
                      <a:noFill/>
                    </a:ln>
                  </pic:spPr>
                </pic:pic>
              </a:graphicData>
            </a:graphic>
          </wp:inline>
        </w:drawing>
      </w:r>
    </w:p>
    <w:p w14:paraId="12D83239" w14:textId="5C43535A" w:rsidR="006131C3" w:rsidRDefault="006131C3" w:rsidP="00BA23EC">
      <w:pPr>
        <w:jc w:val="center"/>
        <w:rPr>
          <w:rFonts w:ascii="Times New Roman" w:eastAsia="Times New Roman" w:hAnsi="Times New Roman" w:cs="Times New Roman"/>
          <w:b/>
          <w:color w:val="000000" w:themeColor="text1"/>
          <w:sz w:val="24"/>
          <w:szCs w:val="20"/>
        </w:rPr>
      </w:pPr>
    </w:p>
    <w:sectPr w:rsidR="006131C3" w:rsidSect="00E53DBA">
      <w:pgSz w:w="12240" w:h="20160" w:code="5"/>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1E9C6" w14:textId="77777777" w:rsidR="0027650B" w:rsidRDefault="0027650B">
      <w:r>
        <w:separator/>
      </w:r>
    </w:p>
  </w:endnote>
  <w:endnote w:type="continuationSeparator" w:id="0">
    <w:p w14:paraId="07A4C1A6" w14:textId="77777777" w:rsidR="0027650B" w:rsidRDefault="0027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111A7" w14:textId="77777777" w:rsidR="00F04A19" w:rsidRPr="00B53DDB" w:rsidRDefault="00F04A19">
    <w:pPr>
      <w:pStyle w:val="Footer"/>
      <w:jc w:val="center"/>
      <w:rPr>
        <w:rFonts w:ascii="Times New Roman" w:hAnsi="Times New Roman" w:cs="Times New Roman"/>
        <w:sz w:val="24"/>
        <w:szCs w:val="24"/>
      </w:rPr>
    </w:pPr>
    <w:r w:rsidRPr="00B53DDB">
      <w:rPr>
        <w:rFonts w:ascii="Times New Roman" w:hAnsi="Times New Roman" w:cs="Times New Roman"/>
        <w:sz w:val="24"/>
        <w:szCs w:val="24"/>
      </w:rPr>
      <w:t xml:space="preserve">Page </w:t>
    </w:r>
    <w:r w:rsidRPr="00B53DDB">
      <w:rPr>
        <w:rFonts w:ascii="Times New Roman" w:hAnsi="Times New Roman" w:cs="Times New Roman"/>
        <w:sz w:val="24"/>
        <w:szCs w:val="24"/>
      </w:rPr>
      <w:fldChar w:fldCharType="begin"/>
    </w:r>
    <w:r w:rsidRPr="00B53DDB">
      <w:rPr>
        <w:rFonts w:ascii="Times New Roman" w:hAnsi="Times New Roman" w:cs="Times New Roman"/>
        <w:sz w:val="24"/>
        <w:szCs w:val="24"/>
      </w:rPr>
      <w:instrText xml:space="preserve"> PAGE  \* Arabic  \* MERGEFORMAT </w:instrText>
    </w:r>
    <w:r w:rsidRPr="00B53DDB">
      <w:rPr>
        <w:rFonts w:ascii="Times New Roman" w:hAnsi="Times New Roman" w:cs="Times New Roman"/>
        <w:sz w:val="24"/>
        <w:szCs w:val="24"/>
      </w:rPr>
      <w:fldChar w:fldCharType="separate"/>
    </w:r>
    <w:r w:rsidRPr="00B53DDB">
      <w:rPr>
        <w:rFonts w:ascii="Times New Roman" w:hAnsi="Times New Roman" w:cs="Times New Roman"/>
        <w:noProof/>
        <w:sz w:val="24"/>
        <w:szCs w:val="24"/>
      </w:rPr>
      <w:t>2</w:t>
    </w:r>
    <w:r w:rsidRPr="00B53DDB">
      <w:rPr>
        <w:rFonts w:ascii="Times New Roman" w:hAnsi="Times New Roman" w:cs="Times New Roman"/>
        <w:sz w:val="24"/>
        <w:szCs w:val="24"/>
      </w:rPr>
      <w:fldChar w:fldCharType="end"/>
    </w:r>
    <w:r w:rsidRPr="00B53DDB">
      <w:rPr>
        <w:rFonts w:ascii="Times New Roman" w:hAnsi="Times New Roman" w:cs="Times New Roman"/>
        <w:sz w:val="24"/>
        <w:szCs w:val="24"/>
      </w:rPr>
      <w:t xml:space="preserve"> of </w:t>
    </w:r>
    <w:r w:rsidRPr="00B53DDB">
      <w:rPr>
        <w:rFonts w:ascii="Times New Roman" w:hAnsi="Times New Roman" w:cs="Times New Roman"/>
        <w:sz w:val="24"/>
        <w:szCs w:val="24"/>
      </w:rPr>
      <w:fldChar w:fldCharType="begin"/>
    </w:r>
    <w:r w:rsidRPr="00B53DDB">
      <w:rPr>
        <w:rFonts w:ascii="Times New Roman" w:hAnsi="Times New Roman" w:cs="Times New Roman"/>
        <w:sz w:val="24"/>
        <w:szCs w:val="24"/>
      </w:rPr>
      <w:instrText xml:space="preserve"> NUMPAGES  \* Arabic  \* MERGEFORMAT </w:instrText>
    </w:r>
    <w:r w:rsidRPr="00B53DDB">
      <w:rPr>
        <w:rFonts w:ascii="Times New Roman" w:hAnsi="Times New Roman" w:cs="Times New Roman"/>
        <w:sz w:val="24"/>
        <w:szCs w:val="24"/>
      </w:rPr>
      <w:fldChar w:fldCharType="separate"/>
    </w:r>
    <w:r w:rsidRPr="00B53DDB">
      <w:rPr>
        <w:rFonts w:ascii="Times New Roman" w:hAnsi="Times New Roman" w:cs="Times New Roman"/>
        <w:noProof/>
        <w:sz w:val="24"/>
        <w:szCs w:val="24"/>
      </w:rPr>
      <w:t>2</w:t>
    </w:r>
    <w:r w:rsidRPr="00B53DDB">
      <w:rPr>
        <w:rFonts w:ascii="Times New Roman" w:hAnsi="Times New Roman" w:cs="Times New Roman"/>
        <w:sz w:val="24"/>
        <w:szCs w:val="24"/>
      </w:rPr>
      <w:fldChar w:fldCharType="end"/>
    </w:r>
  </w:p>
  <w:p w14:paraId="1EEAB2DD" w14:textId="62F0581C" w:rsidR="006314CE" w:rsidRPr="00012DDC" w:rsidRDefault="006314CE" w:rsidP="00012DDC">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357C9" w14:textId="77777777" w:rsidR="0027650B" w:rsidRDefault="0027650B">
      <w:r>
        <w:separator/>
      </w:r>
    </w:p>
  </w:footnote>
  <w:footnote w:type="continuationSeparator" w:id="0">
    <w:p w14:paraId="6FC6BB57" w14:textId="77777777" w:rsidR="0027650B" w:rsidRDefault="00276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6C23"/>
    <w:multiLevelType w:val="hybridMultilevel"/>
    <w:tmpl w:val="85F0EAF0"/>
    <w:lvl w:ilvl="0" w:tplc="8548B208">
      <w:start w:val="3"/>
      <w:numFmt w:val="decimal"/>
      <w:lvlText w:val="%1."/>
      <w:lvlJc w:val="left"/>
      <w:pPr>
        <w:ind w:left="2428" w:hanging="351"/>
      </w:pPr>
      <w:rPr>
        <w:rFonts w:ascii="Times New Roman" w:eastAsia="Times New Roman" w:hAnsi="Times New Roman" w:hint="default"/>
        <w:w w:val="103"/>
        <w:sz w:val="23"/>
        <w:szCs w:val="23"/>
      </w:rPr>
    </w:lvl>
    <w:lvl w:ilvl="1" w:tplc="620E1D68">
      <w:start w:val="1"/>
      <w:numFmt w:val="bullet"/>
      <w:lvlText w:val="•"/>
      <w:lvlJc w:val="left"/>
      <w:pPr>
        <w:ind w:left="7531" w:hanging="351"/>
      </w:pPr>
      <w:rPr>
        <w:rFonts w:hint="default"/>
      </w:rPr>
    </w:lvl>
    <w:lvl w:ilvl="2" w:tplc="63A66B9C">
      <w:start w:val="1"/>
      <w:numFmt w:val="bullet"/>
      <w:lvlText w:val="•"/>
      <w:lvlJc w:val="left"/>
      <w:pPr>
        <w:ind w:left="7891" w:hanging="351"/>
      </w:pPr>
      <w:rPr>
        <w:rFonts w:hint="default"/>
      </w:rPr>
    </w:lvl>
    <w:lvl w:ilvl="3" w:tplc="9B2C6780">
      <w:start w:val="1"/>
      <w:numFmt w:val="bullet"/>
      <w:lvlText w:val="•"/>
      <w:lvlJc w:val="left"/>
      <w:pPr>
        <w:ind w:left="8251" w:hanging="351"/>
      </w:pPr>
      <w:rPr>
        <w:rFonts w:hint="default"/>
      </w:rPr>
    </w:lvl>
    <w:lvl w:ilvl="4" w:tplc="F3FA7580">
      <w:start w:val="1"/>
      <w:numFmt w:val="bullet"/>
      <w:lvlText w:val="•"/>
      <w:lvlJc w:val="left"/>
      <w:pPr>
        <w:ind w:left="8611" w:hanging="351"/>
      </w:pPr>
      <w:rPr>
        <w:rFonts w:hint="default"/>
      </w:rPr>
    </w:lvl>
    <w:lvl w:ilvl="5" w:tplc="391EC062">
      <w:start w:val="1"/>
      <w:numFmt w:val="bullet"/>
      <w:lvlText w:val="•"/>
      <w:lvlJc w:val="left"/>
      <w:pPr>
        <w:ind w:left="8971" w:hanging="351"/>
      </w:pPr>
      <w:rPr>
        <w:rFonts w:hint="default"/>
      </w:rPr>
    </w:lvl>
    <w:lvl w:ilvl="6" w:tplc="F4B0A3F6">
      <w:start w:val="1"/>
      <w:numFmt w:val="bullet"/>
      <w:lvlText w:val="•"/>
      <w:lvlJc w:val="left"/>
      <w:pPr>
        <w:ind w:left="9331" w:hanging="351"/>
      </w:pPr>
      <w:rPr>
        <w:rFonts w:hint="default"/>
      </w:rPr>
    </w:lvl>
    <w:lvl w:ilvl="7" w:tplc="B734B550">
      <w:start w:val="1"/>
      <w:numFmt w:val="bullet"/>
      <w:lvlText w:val="•"/>
      <w:lvlJc w:val="left"/>
      <w:pPr>
        <w:ind w:left="9691" w:hanging="351"/>
      </w:pPr>
      <w:rPr>
        <w:rFonts w:hint="default"/>
      </w:rPr>
    </w:lvl>
    <w:lvl w:ilvl="8" w:tplc="7452C880">
      <w:start w:val="1"/>
      <w:numFmt w:val="bullet"/>
      <w:lvlText w:val="•"/>
      <w:lvlJc w:val="left"/>
      <w:pPr>
        <w:ind w:left="10051" w:hanging="351"/>
      </w:pPr>
      <w:rPr>
        <w:rFonts w:hint="default"/>
      </w:rPr>
    </w:lvl>
  </w:abstractNum>
  <w:abstractNum w:abstractNumId="1" w15:restartNumberingAfterBreak="0">
    <w:nsid w:val="0C4900C2"/>
    <w:multiLevelType w:val="multilevel"/>
    <w:tmpl w:val="A6DA8A94"/>
    <w:lvl w:ilvl="0">
      <w:start w:val="13"/>
      <w:numFmt w:val="decimal"/>
      <w:lvlText w:val="%1"/>
      <w:lvlJc w:val="left"/>
      <w:pPr>
        <w:ind w:left="420" w:hanging="420"/>
      </w:pPr>
      <w:rPr>
        <w:rFonts w:hint="default"/>
      </w:rPr>
    </w:lvl>
    <w:lvl w:ilvl="1">
      <w:start w:val="1"/>
      <w:numFmt w:val="decimal"/>
      <w:lvlText w:val="%1.%2"/>
      <w:lvlJc w:val="left"/>
      <w:pPr>
        <w:ind w:left="863" w:hanging="420"/>
      </w:pPr>
      <w:rPr>
        <w:rFonts w:hint="default"/>
      </w:rPr>
    </w:lvl>
    <w:lvl w:ilvl="2">
      <w:start w:val="1"/>
      <w:numFmt w:val="decimal"/>
      <w:lvlText w:val="%1.%2.%3"/>
      <w:lvlJc w:val="left"/>
      <w:pPr>
        <w:ind w:left="1606" w:hanging="720"/>
      </w:pPr>
      <w:rPr>
        <w:rFonts w:hint="default"/>
      </w:rPr>
    </w:lvl>
    <w:lvl w:ilvl="3">
      <w:start w:val="1"/>
      <w:numFmt w:val="decimal"/>
      <w:lvlText w:val="%1.%2.%3.%4"/>
      <w:lvlJc w:val="left"/>
      <w:pPr>
        <w:ind w:left="2049" w:hanging="720"/>
      </w:pPr>
      <w:rPr>
        <w:rFonts w:hint="default"/>
      </w:rPr>
    </w:lvl>
    <w:lvl w:ilvl="4">
      <w:start w:val="1"/>
      <w:numFmt w:val="decimal"/>
      <w:lvlText w:val="%1.%2.%3.%4.%5"/>
      <w:lvlJc w:val="left"/>
      <w:pPr>
        <w:ind w:left="2852" w:hanging="1080"/>
      </w:pPr>
      <w:rPr>
        <w:rFonts w:hint="default"/>
      </w:rPr>
    </w:lvl>
    <w:lvl w:ilvl="5">
      <w:start w:val="1"/>
      <w:numFmt w:val="decimal"/>
      <w:lvlText w:val="%1.%2.%3.%4.%5.%6"/>
      <w:lvlJc w:val="left"/>
      <w:pPr>
        <w:ind w:left="3295" w:hanging="1080"/>
      </w:pPr>
      <w:rPr>
        <w:rFonts w:hint="default"/>
      </w:rPr>
    </w:lvl>
    <w:lvl w:ilvl="6">
      <w:start w:val="1"/>
      <w:numFmt w:val="decimal"/>
      <w:lvlText w:val="%1.%2.%3.%4.%5.%6.%7"/>
      <w:lvlJc w:val="left"/>
      <w:pPr>
        <w:ind w:left="4098" w:hanging="1440"/>
      </w:pPr>
      <w:rPr>
        <w:rFonts w:hint="default"/>
      </w:rPr>
    </w:lvl>
    <w:lvl w:ilvl="7">
      <w:start w:val="1"/>
      <w:numFmt w:val="decimal"/>
      <w:lvlText w:val="%1.%2.%3.%4.%5.%6.%7.%8"/>
      <w:lvlJc w:val="left"/>
      <w:pPr>
        <w:ind w:left="4541" w:hanging="1440"/>
      </w:pPr>
      <w:rPr>
        <w:rFonts w:hint="default"/>
      </w:rPr>
    </w:lvl>
    <w:lvl w:ilvl="8">
      <w:start w:val="1"/>
      <w:numFmt w:val="decimal"/>
      <w:lvlText w:val="%1.%2.%3.%4.%5.%6.%7.%8.%9"/>
      <w:lvlJc w:val="left"/>
      <w:pPr>
        <w:ind w:left="5344" w:hanging="1800"/>
      </w:pPr>
      <w:rPr>
        <w:rFonts w:hint="default"/>
      </w:rPr>
    </w:lvl>
  </w:abstractNum>
  <w:abstractNum w:abstractNumId="2" w15:restartNumberingAfterBreak="0">
    <w:nsid w:val="0E795D85"/>
    <w:multiLevelType w:val="hybridMultilevel"/>
    <w:tmpl w:val="01BAA20A"/>
    <w:lvl w:ilvl="0" w:tplc="FB22C930">
      <w:start w:val="4"/>
      <w:numFmt w:val="lowerLetter"/>
      <w:lvlText w:val="(%1)"/>
      <w:lvlJc w:val="left"/>
      <w:pPr>
        <w:ind w:left="1382" w:hanging="389"/>
      </w:pPr>
      <w:rPr>
        <w:rFonts w:ascii="Times New Roman" w:eastAsia="Times New Roman" w:hAnsi="Times New Roman" w:hint="default"/>
        <w:w w:val="98"/>
        <w:sz w:val="24"/>
        <w:szCs w:val="24"/>
      </w:rPr>
    </w:lvl>
    <w:lvl w:ilvl="1" w:tplc="AB8A77FE">
      <w:start w:val="1"/>
      <w:numFmt w:val="bullet"/>
      <w:lvlText w:val="•"/>
      <w:lvlJc w:val="left"/>
      <w:pPr>
        <w:ind w:left="2488" w:hanging="389"/>
      </w:pPr>
      <w:rPr>
        <w:rFonts w:hint="default"/>
      </w:rPr>
    </w:lvl>
    <w:lvl w:ilvl="2" w:tplc="BF84B4AA">
      <w:start w:val="1"/>
      <w:numFmt w:val="bullet"/>
      <w:lvlText w:val="•"/>
      <w:lvlJc w:val="left"/>
      <w:pPr>
        <w:ind w:left="3594" w:hanging="389"/>
      </w:pPr>
      <w:rPr>
        <w:rFonts w:hint="default"/>
      </w:rPr>
    </w:lvl>
    <w:lvl w:ilvl="3" w:tplc="6D40964C">
      <w:start w:val="1"/>
      <w:numFmt w:val="bullet"/>
      <w:lvlText w:val="•"/>
      <w:lvlJc w:val="left"/>
      <w:pPr>
        <w:ind w:left="4700" w:hanging="389"/>
      </w:pPr>
      <w:rPr>
        <w:rFonts w:hint="default"/>
      </w:rPr>
    </w:lvl>
    <w:lvl w:ilvl="4" w:tplc="86A02F82">
      <w:start w:val="1"/>
      <w:numFmt w:val="bullet"/>
      <w:lvlText w:val="•"/>
      <w:lvlJc w:val="left"/>
      <w:pPr>
        <w:ind w:left="5806" w:hanging="389"/>
      </w:pPr>
      <w:rPr>
        <w:rFonts w:hint="default"/>
      </w:rPr>
    </w:lvl>
    <w:lvl w:ilvl="5" w:tplc="DD8E0CE2">
      <w:start w:val="1"/>
      <w:numFmt w:val="bullet"/>
      <w:lvlText w:val="•"/>
      <w:lvlJc w:val="left"/>
      <w:pPr>
        <w:ind w:left="6912" w:hanging="389"/>
      </w:pPr>
      <w:rPr>
        <w:rFonts w:hint="default"/>
      </w:rPr>
    </w:lvl>
    <w:lvl w:ilvl="6" w:tplc="C05AEED4">
      <w:start w:val="1"/>
      <w:numFmt w:val="bullet"/>
      <w:lvlText w:val="•"/>
      <w:lvlJc w:val="left"/>
      <w:pPr>
        <w:ind w:left="8017" w:hanging="389"/>
      </w:pPr>
      <w:rPr>
        <w:rFonts w:hint="default"/>
      </w:rPr>
    </w:lvl>
    <w:lvl w:ilvl="7" w:tplc="FE046F0C">
      <w:start w:val="1"/>
      <w:numFmt w:val="bullet"/>
      <w:lvlText w:val="•"/>
      <w:lvlJc w:val="left"/>
      <w:pPr>
        <w:ind w:left="9123" w:hanging="389"/>
      </w:pPr>
      <w:rPr>
        <w:rFonts w:hint="default"/>
      </w:rPr>
    </w:lvl>
    <w:lvl w:ilvl="8" w:tplc="A40CD548">
      <w:start w:val="1"/>
      <w:numFmt w:val="bullet"/>
      <w:lvlText w:val="•"/>
      <w:lvlJc w:val="left"/>
      <w:pPr>
        <w:ind w:left="10229" w:hanging="389"/>
      </w:pPr>
      <w:rPr>
        <w:rFonts w:hint="default"/>
      </w:rPr>
    </w:lvl>
  </w:abstractNum>
  <w:abstractNum w:abstractNumId="3" w15:restartNumberingAfterBreak="0">
    <w:nsid w:val="1A821237"/>
    <w:multiLevelType w:val="hybridMultilevel"/>
    <w:tmpl w:val="F2A2FADC"/>
    <w:lvl w:ilvl="0" w:tplc="6826E7B4">
      <w:start w:val="7"/>
      <w:numFmt w:val="lowerLetter"/>
      <w:lvlText w:val="(%1)"/>
      <w:lvlJc w:val="left"/>
      <w:pPr>
        <w:ind w:left="1387" w:hanging="404"/>
      </w:pPr>
      <w:rPr>
        <w:rFonts w:ascii="Times New Roman" w:eastAsia="Times New Roman" w:hAnsi="Times New Roman" w:hint="default"/>
        <w:w w:val="99"/>
        <w:sz w:val="24"/>
        <w:szCs w:val="24"/>
      </w:rPr>
    </w:lvl>
    <w:lvl w:ilvl="1" w:tplc="A3FCA0C0">
      <w:start w:val="1"/>
      <w:numFmt w:val="bullet"/>
      <w:lvlText w:val="•"/>
      <w:lvlJc w:val="left"/>
      <w:pPr>
        <w:ind w:left="2492" w:hanging="404"/>
      </w:pPr>
      <w:rPr>
        <w:rFonts w:hint="default"/>
      </w:rPr>
    </w:lvl>
    <w:lvl w:ilvl="2" w:tplc="62C69F5C">
      <w:start w:val="1"/>
      <w:numFmt w:val="bullet"/>
      <w:lvlText w:val="•"/>
      <w:lvlJc w:val="left"/>
      <w:pPr>
        <w:ind w:left="3598" w:hanging="404"/>
      </w:pPr>
      <w:rPr>
        <w:rFonts w:hint="default"/>
      </w:rPr>
    </w:lvl>
    <w:lvl w:ilvl="3" w:tplc="3DDA280A">
      <w:start w:val="1"/>
      <w:numFmt w:val="bullet"/>
      <w:lvlText w:val="•"/>
      <w:lvlJc w:val="left"/>
      <w:pPr>
        <w:ind w:left="4703" w:hanging="404"/>
      </w:pPr>
      <w:rPr>
        <w:rFonts w:hint="default"/>
      </w:rPr>
    </w:lvl>
    <w:lvl w:ilvl="4" w:tplc="649AF44A">
      <w:start w:val="1"/>
      <w:numFmt w:val="bullet"/>
      <w:lvlText w:val="•"/>
      <w:lvlJc w:val="left"/>
      <w:pPr>
        <w:ind w:left="5808" w:hanging="404"/>
      </w:pPr>
      <w:rPr>
        <w:rFonts w:hint="default"/>
      </w:rPr>
    </w:lvl>
    <w:lvl w:ilvl="5" w:tplc="75026DBC">
      <w:start w:val="1"/>
      <w:numFmt w:val="bullet"/>
      <w:lvlText w:val="•"/>
      <w:lvlJc w:val="left"/>
      <w:pPr>
        <w:ind w:left="6914" w:hanging="404"/>
      </w:pPr>
      <w:rPr>
        <w:rFonts w:hint="default"/>
      </w:rPr>
    </w:lvl>
    <w:lvl w:ilvl="6" w:tplc="5C1AB52E">
      <w:start w:val="1"/>
      <w:numFmt w:val="bullet"/>
      <w:lvlText w:val="•"/>
      <w:lvlJc w:val="left"/>
      <w:pPr>
        <w:ind w:left="8019" w:hanging="404"/>
      </w:pPr>
      <w:rPr>
        <w:rFonts w:hint="default"/>
      </w:rPr>
    </w:lvl>
    <w:lvl w:ilvl="7" w:tplc="55E234BC">
      <w:start w:val="1"/>
      <w:numFmt w:val="bullet"/>
      <w:lvlText w:val="•"/>
      <w:lvlJc w:val="left"/>
      <w:pPr>
        <w:ind w:left="9125" w:hanging="404"/>
      </w:pPr>
      <w:rPr>
        <w:rFonts w:hint="default"/>
      </w:rPr>
    </w:lvl>
    <w:lvl w:ilvl="8" w:tplc="76DEA3D2">
      <w:start w:val="1"/>
      <w:numFmt w:val="bullet"/>
      <w:lvlText w:val="•"/>
      <w:lvlJc w:val="left"/>
      <w:pPr>
        <w:ind w:left="10230" w:hanging="404"/>
      </w:pPr>
      <w:rPr>
        <w:rFonts w:hint="default"/>
      </w:rPr>
    </w:lvl>
  </w:abstractNum>
  <w:abstractNum w:abstractNumId="4" w15:restartNumberingAfterBreak="0">
    <w:nsid w:val="2301039E"/>
    <w:multiLevelType w:val="hybridMultilevel"/>
    <w:tmpl w:val="0626312C"/>
    <w:lvl w:ilvl="0" w:tplc="EB6ADDCC">
      <w:start w:val="3"/>
      <w:numFmt w:val="lowerLetter"/>
      <w:lvlText w:val="(%1)"/>
      <w:lvlJc w:val="left"/>
      <w:pPr>
        <w:ind w:left="1406" w:hanging="317"/>
      </w:pPr>
      <w:rPr>
        <w:rFonts w:ascii="Times New Roman" w:eastAsia="Times New Roman" w:hAnsi="Times New Roman" w:hint="default"/>
        <w:w w:val="97"/>
        <w:sz w:val="24"/>
        <w:szCs w:val="24"/>
      </w:rPr>
    </w:lvl>
    <w:lvl w:ilvl="1" w:tplc="8B9206A6">
      <w:start w:val="1"/>
      <w:numFmt w:val="bullet"/>
      <w:lvlText w:val="•"/>
      <w:lvlJc w:val="left"/>
      <w:pPr>
        <w:ind w:left="2506" w:hanging="317"/>
      </w:pPr>
      <w:rPr>
        <w:rFonts w:hint="default"/>
      </w:rPr>
    </w:lvl>
    <w:lvl w:ilvl="2" w:tplc="5AECA964">
      <w:start w:val="1"/>
      <w:numFmt w:val="bullet"/>
      <w:lvlText w:val="•"/>
      <w:lvlJc w:val="left"/>
      <w:pPr>
        <w:ind w:left="3605" w:hanging="317"/>
      </w:pPr>
      <w:rPr>
        <w:rFonts w:hint="default"/>
      </w:rPr>
    </w:lvl>
    <w:lvl w:ilvl="3" w:tplc="DEC02756">
      <w:start w:val="1"/>
      <w:numFmt w:val="bullet"/>
      <w:lvlText w:val="•"/>
      <w:lvlJc w:val="left"/>
      <w:pPr>
        <w:ind w:left="4705" w:hanging="317"/>
      </w:pPr>
      <w:rPr>
        <w:rFonts w:hint="default"/>
      </w:rPr>
    </w:lvl>
    <w:lvl w:ilvl="4" w:tplc="576E82F4">
      <w:start w:val="1"/>
      <w:numFmt w:val="bullet"/>
      <w:lvlText w:val="•"/>
      <w:lvlJc w:val="left"/>
      <w:pPr>
        <w:ind w:left="5805" w:hanging="317"/>
      </w:pPr>
      <w:rPr>
        <w:rFonts w:hint="default"/>
      </w:rPr>
    </w:lvl>
    <w:lvl w:ilvl="5" w:tplc="3DA68870">
      <w:start w:val="1"/>
      <w:numFmt w:val="bullet"/>
      <w:lvlText w:val="•"/>
      <w:lvlJc w:val="left"/>
      <w:pPr>
        <w:ind w:left="6904" w:hanging="317"/>
      </w:pPr>
      <w:rPr>
        <w:rFonts w:hint="default"/>
      </w:rPr>
    </w:lvl>
    <w:lvl w:ilvl="6" w:tplc="A8CC1528">
      <w:start w:val="1"/>
      <w:numFmt w:val="bullet"/>
      <w:lvlText w:val="•"/>
      <w:lvlJc w:val="left"/>
      <w:pPr>
        <w:ind w:left="8004" w:hanging="317"/>
      </w:pPr>
      <w:rPr>
        <w:rFonts w:hint="default"/>
      </w:rPr>
    </w:lvl>
    <w:lvl w:ilvl="7" w:tplc="05C49F90">
      <w:start w:val="1"/>
      <w:numFmt w:val="bullet"/>
      <w:lvlText w:val="•"/>
      <w:lvlJc w:val="left"/>
      <w:pPr>
        <w:ind w:left="9104" w:hanging="317"/>
      </w:pPr>
      <w:rPr>
        <w:rFonts w:hint="default"/>
      </w:rPr>
    </w:lvl>
    <w:lvl w:ilvl="8" w:tplc="C47686A8">
      <w:start w:val="1"/>
      <w:numFmt w:val="bullet"/>
      <w:lvlText w:val="•"/>
      <w:lvlJc w:val="left"/>
      <w:pPr>
        <w:ind w:left="10203" w:hanging="317"/>
      </w:pPr>
      <w:rPr>
        <w:rFonts w:hint="default"/>
      </w:rPr>
    </w:lvl>
  </w:abstractNum>
  <w:abstractNum w:abstractNumId="5" w15:restartNumberingAfterBreak="0">
    <w:nsid w:val="2A0651EF"/>
    <w:multiLevelType w:val="hybridMultilevel"/>
    <w:tmpl w:val="E5A237FC"/>
    <w:lvl w:ilvl="0" w:tplc="31DA02C4">
      <w:start w:val="3"/>
      <w:numFmt w:val="decimal"/>
      <w:lvlText w:val="%1."/>
      <w:lvlJc w:val="left"/>
      <w:pPr>
        <w:ind w:left="1392" w:hanging="298"/>
      </w:pPr>
      <w:rPr>
        <w:rFonts w:ascii="Times New Roman" w:eastAsia="Times New Roman" w:hAnsi="Times New Roman" w:hint="default"/>
        <w:w w:val="104"/>
        <w:sz w:val="24"/>
        <w:szCs w:val="24"/>
      </w:rPr>
    </w:lvl>
    <w:lvl w:ilvl="1" w:tplc="76D67D14">
      <w:start w:val="1"/>
      <w:numFmt w:val="lowerLetter"/>
      <w:lvlText w:val="(%2)"/>
      <w:lvlJc w:val="left"/>
      <w:pPr>
        <w:ind w:left="1377" w:hanging="384"/>
      </w:pPr>
      <w:rPr>
        <w:rFonts w:ascii="Times New Roman" w:eastAsia="Times New Roman" w:hAnsi="Times New Roman" w:hint="default"/>
        <w:w w:val="99"/>
        <w:sz w:val="24"/>
        <w:szCs w:val="24"/>
      </w:rPr>
    </w:lvl>
    <w:lvl w:ilvl="2" w:tplc="F3D4D398">
      <w:start w:val="1"/>
      <w:numFmt w:val="bullet"/>
      <w:lvlText w:val="•"/>
      <w:lvlJc w:val="left"/>
      <w:pPr>
        <w:ind w:left="1392" w:hanging="384"/>
      </w:pPr>
      <w:rPr>
        <w:rFonts w:hint="default"/>
      </w:rPr>
    </w:lvl>
    <w:lvl w:ilvl="3" w:tplc="083E83FA">
      <w:start w:val="1"/>
      <w:numFmt w:val="bullet"/>
      <w:lvlText w:val="•"/>
      <w:lvlJc w:val="left"/>
      <w:pPr>
        <w:ind w:left="1406" w:hanging="384"/>
      </w:pPr>
      <w:rPr>
        <w:rFonts w:hint="default"/>
      </w:rPr>
    </w:lvl>
    <w:lvl w:ilvl="4" w:tplc="7ECAB106">
      <w:start w:val="1"/>
      <w:numFmt w:val="bullet"/>
      <w:lvlText w:val="•"/>
      <w:lvlJc w:val="left"/>
      <w:pPr>
        <w:ind w:left="2977" w:hanging="384"/>
      </w:pPr>
      <w:rPr>
        <w:rFonts w:hint="default"/>
      </w:rPr>
    </w:lvl>
    <w:lvl w:ilvl="5" w:tplc="A134C676">
      <w:start w:val="1"/>
      <w:numFmt w:val="bullet"/>
      <w:lvlText w:val="•"/>
      <w:lvlJc w:val="left"/>
      <w:pPr>
        <w:ind w:left="4548" w:hanging="384"/>
      </w:pPr>
      <w:rPr>
        <w:rFonts w:hint="default"/>
      </w:rPr>
    </w:lvl>
    <w:lvl w:ilvl="6" w:tplc="2424EECA">
      <w:start w:val="1"/>
      <w:numFmt w:val="bullet"/>
      <w:lvlText w:val="•"/>
      <w:lvlJc w:val="left"/>
      <w:pPr>
        <w:ind w:left="6119" w:hanging="384"/>
      </w:pPr>
      <w:rPr>
        <w:rFonts w:hint="default"/>
      </w:rPr>
    </w:lvl>
    <w:lvl w:ilvl="7" w:tplc="6B808BA6">
      <w:start w:val="1"/>
      <w:numFmt w:val="bullet"/>
      <w:lvlText w:val="•"/>
      <w:lvlJc w:val="left"/>
      <w:pPr>
        <w:ind w:left="7690" w:hanging="384"/>
      </w:pPr>
      <w:rPr>
        <w:rFonts w:hint="default"/>
      </w:rPr>
    </w:lvl>
    <w:lvl w:ilvl="8" w:tplc="C714D606">
      <w:start w:val="1"/>
      <w:numFmt w:val="bullet"/>
      <w:lvlText w:val="•"/>
      <w:lvlJc w:val="left"/>
      <w:pPr>
        <w:ind w:left="9261" w:hanging="384"/>
      </w:pPr>
      <w:rPr>
        <w:rFonts w:hint="default"/>
      </w:rPr>
    </w:lvl>
  </w:abstractNum>
  <w:abstractNum w:abstractNumId="6" w15:restartNumberingAfterBreak="0">
    <w:nsid w:val="2D5F4ED6"/>
    <w:multiLevelType w:val="hybridMultilevel"/>
    <w:tmpl w:val="5462902E"/>
    <w:lvl w:ilvl="0" w:tplc="997EF2BE">
      <w:start w:val="1"/>
      <w:numFmt w:val="decimal"/>
      <w:lvlText w:val="%1."/>
      <w:lvlJc w:val="left"/>
      <w:pPr>
        <w:ind w:left="2414" w:hanging="327"/>
      </w:pPr>
      <w:rPr>
        <w:rFonts w:ascii="Times New Roman" w:eastAsia="Times New Roman" w:hAnsi="Times New Roman" w:hint="default"/>
        <w:w w:val="102"/>
        <w:sz w:val="23"/>
        <w:szCs w:val="23"/>
      </w:rPr>
    </w:lvl>
    <w:lvl w:ilvl="1" w:tplc="F6A49F32">
      <w:start w:val="1"/>
      <w:numFmt w:val="bullet"/>
      <w:lvlText w:val="·"/>
      <w:lvlJc w:val="left"/>
      <w:pPr>
        <w:ind w:left="2433" w:hanging="130"/>
      </w:pPr>
      <w:rPr>
        <w:rFonts w:ascii="Times New Roman" w:eastAsia="Times New Roman" w:hAnsi="Times New Roman" w:hint="default"/>
        <w:w w:val="79"/>
        <w:sz w:val="23"/>
        <w:szCs w:val="23"/>
      </w:rPr>
    </w:lvl>
    <w:lvl w:ilvl="2" w:tplc="EB269214">
      <w:start w:val="1"/>
      <w:numFmt w:val="bullet"/>
      <w:lvlText w:val="•"/>
      <w:lvlJc w:val="left"/>
      <w:pPr>
        <w:ind w:left="3360" w:hanging="130"/>
      </w:pPr>
      <w:rPr>
        <w:rFonts w:hint="default"/>
      </w:rPr>
    </w:lvl>
    <w:lvl w:ilvl="3" w:tplc="8ACC24D4">
      <w:start w:val="1"/>
      <w:numFmt w:val="bullet"/>
      <w:lvlText w:val="•"/>
      <w:lvlJc w:val="left"/>
      <w:pPr>
        <w:ind w:left="4286" w:hanging="130"/>
      </w:pPr>
      <w:rPr>
        <w:rFonts w:hint="default"/>
      </w:rPr>
    </w:lvl>
    <w:lvl w:ilvl="4" w:tplc="26DA00B2">
      <w:start w:val="1"/>
      <w:numFmt w:val="bullet"/>
      <w:lvlText w:val="•"/>
      <w:lvlJc w:val="left"/>
      <w:pPr>
        <w:ind w:left="5213" w:hanging="130"/>
      </w:pPr>
      <w:rPr>
        <w:rFonts w:hint="default"/>
      </w:rPr>
    </w:lvl>
    <w:lvl w:ilvl="5" w:tplc="05E6A906">
      <w:start w:val="1"/>
      <w:numFmt w:val="bullet"/>
      <w:lvlText w:val="•"/>
      <w:lvlJc w:val="left"/>
      <w:pPr>
        <w:ind w:left="6139" w:hanging="130"/>
      </w:pPr>
      <w:rPr>
        <w:rFonts w:hint="default"/>
      </w:rPr>
    </w:lvl>
    <w:lvl w:ilvl="6" w:tplc="C3289112">
      <w:start w:val="1"/>
      <w:numFmt w:val="bullet"/>
      <w:lvlText w:val="•"/>
      <w:lvlJc w:val="left"/>
      <w:pPr>
        <w:ind w:left="7066" w:hanging="130"/>
      </w:pPr>
      <w:rPr>
        <w:rFonts w:hint="default"/>
      </w:rPr>
    </w:lvl>
    <w:lvl w:ilvl="7" w:tplc="FAD6938A">
      <w:start w:val="1"/>
      <w:numFmt w:val="bullet"/>
      <w:lvlText w:val="•"/>
      <w:lvlJc w:val="left"/>
      <w:pPr>
        <w:ind w:left="7992" w:hanging="130"/>
      </w:pPr>
      <w:rPr>
        <w:rFonts w:hint="default"/>
      </w:rPr>
    </w:lvl>
    <w:lvl w:ilvl="8" w:tplc="92CC2C4A">
      <w:start w:val="1"/>
      <w:numFmt w:val="bullet"/>
      <w:lvlText w:val="•"/>
      <w:lvlJc w:val="left"/>
      <w:pPr>
        <w:ind w:left="8919" w:hanging="130"/>
      </w:pPr>
      <w:rPr>
        <w:rFonts w:hint="default"/>
      </w:rPr>
    </w:lvl>
  </w:abstractNum>
  <w:abstractNum w:abstractNumId="7" w15:restartNumberingAfterBreak="0">
    <w:nsid w:val="361D33AF"/>
    <w:multiLevelType w:val="hybridMultilevel"/>
    <w:tmpl w:val="F7F2870C"/>
    <w:lvl w:ilvl="0" w:tplc="8548B208">
      <w:start w:val="3"/>
      <w:numFmt w:val="decimal"/>
      <w:lvlText w:val="%1."/>
      <w:lvlJc w:val="left"/>
      <w:pPr>
        <w:ind w:left="351" w:hanging="351"/>
      </w:pPr>
      <w:rPr>
        <w:rFonts w:ascii="Times New Roman" w:eastAsia="Times New Roman" w:hAnsi="Times New Roman" w:hint="default"/>
        <w:w w:val="103"/>
        <w:sz w:val="23"/>
        <w:szCs w:val="23"/>
      </w:rPr>
    </w:lvl>
    <w:lvl w:ilvl="1" w:tplc="04090019" w:tentative="1">
      <w:start w:val="1"/>
      <w:numFmt w:val="lowerLetter"/>
      <w:lvlText w:val="%2."/>
      <w:lvlJc w:val="left"/>
      <w:pPr>
        <w:ind w:left="-637" w:hanging="360"/>
      </w:pPr>
    </w:lvl>
    <w:lvl w:ilvl="2" w:tplc="0409001B">
      <w:start w:val="1"/>
      <w:numFmt w:val="lowerRoman"/>
      <w:lvlText w:val="%3."/>
      <w:lvlJc w:val="right"/>
      <w:pPr>
        <w:ind w:left="83" w:hanging="180"/>
      </w:pPr>
    </w:lvl>
    <w:lvl w:ilvl="3" w:tplc="0409000F" w:tentative="1">
      <w:start w:val="1"/>
      <w:numFmt w:val="decimal"/>
      <w:lvlText w:val="%4."/>
      <w:lvlJc w:val="left"/>
      <w:pPr>
        <w:ind w:left="803" w:hanging="360"/>
      </w:pPr>
    </w:lvl>
    <w:lvl w:ilvl="4" w:tplc="04090019" w:tentative="1">
      <w:start w:val="1"/>
      <w:numFmt w:val="lowerLetter"/>
      <w:lvlText w:val="%5."/>
      <w:lvlJc w:val="left"/>
      <w:pPr>
        <w:ind w:left="1523" w:hanging="360"/>
      </w:pPr>
    </w:lvl>
    <w:lvl w:ilvl="5" w:tplc="0409001B" w:tentative="1">
      <w:start w:val="1"/>
      <w:numFmt w:val="lowerRoman"/>
      <w:lvlText w:val="%6."/>
      <w:lvlJc w:val="right"/>
      <w:pPr>
        <w:ind w:left="2243" w:hanging="180"/>
      </w:pPr>
    </w:lvl>
    <w:lvl w:ilvl="6" w:tplc="0409000F" w:tentative="1">
      <w:start w:val="1"/>
      <w:numFmt w:val="decimal"/>
      <w:lvlText w:val="%7."/>
      <w:lvlJc w:val="left"/>
      <w:pPr>
        <w:ind w:left="2963" w:hanging="360"/>
      </w:pPr>
    </w:lvl>
    <w:lvl w:ilvl="7" w:tplc="04090019" w:tentative="1">
      <w:start w:val="1"/>
      <w:numFmt w:val="lowerLetter"/>
      <w:lvlText w:val="%8."/>
      <w:lvlJc w:val="left"/>
      <w:pPr>
        <w:ind w:left="3683" w:hanging="360"/>
      </w:pPr>
    </w:lvl>
    <w:lvl w:ilvl="8" w:tplc="0409001B" w:tentative="1">
      <w:start w:val="1"/>
      <w:numFmt w:val="lowerRoman"/>
      <w:lvlText w:val="%9."/>
      <w:lvlJc w:val="right"/>
      <w:pPr>
        <w:ind w:left="4403" w:hanging="180"/>
      </w:pPr>
    </w:lvl>
  </w:abstractNum>
  <w:abstractNum w:abstractNumId="8" w15:restartNumberingAfterBreak="0">
    <w:nsid w:val="45737D5C"/>
    <w:multiLevelType w:val="multilevel"/>
    <w:tmpl w:val="1E924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AC19E6"/>
    <w:multiLevelType w:val="hybridMultilevel"/>
    <w:tmpl w:val="77C0A71E"/>
    <w:lvl w:ilvl="0" w:tplc="A4DC192E">
      <w:start w:val="7"/>
      <w:numFmt w:val="lowerLetter"/>
      <w:lvlText w:val="(%1)"/>
      <w:lvlJc w:val="left"/>
      <w:pPr>
        <w:ind w:left="1420" w:hanging="336"/>
      </w:pPr>
      <w:rPr>
        <w:rFonts w:ascii="Times New Roman" w:eastAsia="Times New Roman" w:hAnsi="Times New Roman" w:hint="default"/>
        <w:w w:val="99"/>
        <w:sz w:val="24"/>
        <w:szCs w:val="24"/>
      </w:rPr>
    </w:lvl>
    <w:lvl w:ilvl="1" w:tplc="5498CAB4">
      <w:start w:val="14"/>
      <w:numFmt w:val="lowerLetter"/>
      <w:lvlText w:val="%2-"/>
      <w:lvlJc w:val="left"/>
      <w:pPr>
        <w:ind w:left="8385" w:hanging="672"/>
      </w:pPr>
      <w:rPr>
        <w:rFonts w:ascii="Times New Roman" w:eastAsia="Times New Roman" w:hAnsi="Times New Roman" w:hint="default"/>
        <w:i/>
        <w:spacing w:val="-24"/>
        <w:w w:val="59"/>
        <w:sz w:val="16"/>
        <w:szCs w:val="16"/>
      </w:rPr>
    </w:lvl>
    <w:lvl w:ilvl="2" w:tplc="02BA15FC">
      <w:start w:val="1"/>
      <w:numFmt w:val="bullet"/>
      <w:lvlText w:val="•"/>
      <w:lvlJc w:val="left"/>
      <w:pPr>
        <w:ind w:left="8491" w:hanging="68"/>
      </w:pPr>
      <w:rPr>
        <w:rFonts w:ascii="Arial" w:eastAsia="Arial" w:hAnsi="Arial" w:hint="default"/>
        <w:w w:val="79"/>
        <w:sz w:val="12"/>
        <w:szCs w:val="12"/>
      </w:rPr>
    </w:lvl>
    <w:lvl w:ilvl="3" w:tplc="D0BA0A70">
      <w:start w:val="1"/>
      <w:numFmt w:val="bullet"/>
      <w:lvlText w:val="•"/>
      <w:lvlJc w:val="left"/>
      <w:pPr>
        <w:ind w:left="8975" w:hanging="68"/>
      </w:pPr>
      <w:rPr>
        <w:rFonts w:hint="default"/>
      </w:rPr>
    </w:lvl>
    <w:lvl w:ilvl="4" w:tplc="A4BA2272">
      <w:start w:val="1"/>
      <w:numFmt w:val="bullet"/>
      <w:lvlText w:val="•"/>
      <w:lvlJc w:val="left"/>
      <w:pPr>
        <w:ind w:left="9459" w:hanging="68"/>
      </w:pPr>
      <w:rPr>
        <w:rFonts w:hint="default"/>
      </w:rPr>
    </w:lvl>
    <w:lvl w:ilvl="5" w:tplc="B842377A">
      <w:start w:val="1"/>
      <w:numFmt w:val="bullet"/>
      <w:lvlText w:val="•"/>
      <w:lvlJc w:val="left"/>
      <w:pPr>
        <w:ind w:left="9943" w:hanging="68"/>
      </w:pPr>
      <w:rPr>
        <w:rFonts w:hint="default"/>
      </w:rPr>
    </w:lvl>
    <w:lvl w:ilvl="6" w:tplc="97401F4A">
      <w:start w:val="1"/>
      <w:numFmt w:val="bullet"/>
      <w:lvlText w:val="•"/>
      <w:lvlJc w:val="left"/>
      <w:pPr>
        <w:ind w:left="10428" w:hanging="68"/>
      </w:pPr>
      <w:rPr>
        <w:rFonts w:hint="default"/>
      </w:rPr>
    </w:lvl>
    <w:lvl w:ilvl="7" w:tplc="D034DCF8">
      <w:start w:val="1"/>
      <w:numFmt w:val="bullet"/>
      <w:lvlText w:val="•"/>
      <w:lvlJc w:val="left"/>
      <w:pPr>
        <w:ind w:left="10912" w:hanging="68"/>
      </w:pPr>
      <w:rPr>
        <w:rFonts w:hint="default"/>
      </w:rPr>
    </w:lvl>
    <w:lvl w:ilvl="8" w:tplc="D04EE68C">
      <w:start w:val="1"/>
      <w:numFmt w:val="bullet"/>
      <w:lvlText w:val="•"/>
      <w:lvlJc w:val="left"/>
      <w:pPr>
        <w:ind w:left="11396" w:hanging="68"/>
      </w:pPr>
      <w:rPr>
        <w:rFonts w:hint="default"/>
      </w:rPr>
    </w:lvl>
  </w:abstractNum>
  <w:abstractNum w:abstractNumId="10" w15:restartNumberingAfterBreak="0">
    <w:nsid w:val="5D3A452E"/>
    <w:multiLevelType w:val="hybridMultilevel"/>
    <w:tmpl w:val="8258D11E"/>
    <w:lvl w:ilvl="0" w:tplc="150A5E82">
      <w:start w:val="1"/>
      <w:numFmt w:val="lowerLetter"/>
      <w:lvlText w:val="(%1)"/>
      <w:lvlJc w:val="left"/>
      <w:pPr>
        <w:ind w:left="28" w:hanging="370"/>
      </w:pPr>
      <w:rPr>
        <w:rFonts w:ascii="Times New Roman" w:eastAsia="Times New Roman" w:hAnsi="Times New Roman" w:hint="default"/>
        <w:w w:val="102"/>
        <w:sz w:val="23"/>
        <w:szCs w:val="23"/>
      </w:rPr>
    </w:lvl>
    <w:lvl w:ilvl="1" w:tplc="3014E890">
      <w:start w:val="1"/>
      <w:numFmt w:val="bullet"/>
      <w:lvlText w:val="•"/>
      <w:lvlJc w:val="left"/>
      <w:pPr>
        <w:ind w:left="1109" w:hanging="370"/>
      </w:pPr>
      <w:rPr>
        <w:rFonts w:hint="default"/>
      </w:rPr>
    </w:lvl>
    <w:lvl w:ilvl="2" w:tplc="88E4187A">
      <w:start w:val="1"/>
      <w:numFmt w:val="bullet"/>
      <w:lvlText w:val="•"/>
      <w:lvlJc w:val="left"/>
      <w:pPr>
        <w:ind w:left="2189" w:hanging="370"/>
      </w:pPr>
      <w:rPr>
        <w:rFonts w:hint="default"/>
      </w:rPr>
    </w:lvl>
    <w:lvl w:ilvl="3" w:tplc="64D0DADC">
      <w:start w:val="1"/>
      <w:numFmt w:val="bullet"/>
      <w:lvlText w:val="•"/>
      <w:lvlJc w:val="left"/>
      <w:pPr>
        <w:ind w:left="3270" w:hanging="370"/>
      </w:pPr>
      <w:rPr>
        <w:rFonts w:hint="default"/>
      </w:rPr>
    </w:lvl>
    <w:lvl w:ilvl="4" w:tplc="CE8EC00E">
      <w:start w:val="1"/>
      <w:numFmt w:val="bullet"/>
      <w:lvlText w:val="•"/>
      <w:lvlJc w:val="left"/>
      <w:pPr>
        <w:ind w:left="4351" w:hanging="370"/>
      </w:pPr>
      <w:rPr>
        <w:rFonts w:hint="default"/>
      </w:rPr>
    </w:lvl>
    <w:lvl w:ilvl="5" w:tplc="68D0683C">
      <w:start w:val="1"/>
      <w:numFmt w:val="bullet"/>
      <w:lvlText w:val="•"/>
      <w:lvlJc w:val="left"/>
      <w:pPr>
        <w:ind w:left="5431" w:hanging="370"/>
      </w:pPr>
      <w:rPr>
        <w:rFonts w:hint="default"/>
      </w:rPr>
    </w:lvl>
    <w:lvl w:ilvl="6" w:tplc="32847F54">
      <w:start w:val="1"/>
      <w:numFmt w:val="bullet"/>
      <w:lvlText w:val="•"/>
      <w:lvlJc w:val="left"/>
      <w:pPr>
        <w:ind w:left="6512" w:hanging="370"/>
      </w:pPr>
      <w:rPr>
        <w:rFonts w:hint="default"/>
      </w:rPr>
    </w:lvl>
    <w:lvl w:ilvl="7" w:tplc="4356A11E">
      <w:start w:val="1"/>
      <w:numFmt w:val="bullet"/>
      <w:lvlText w:val="•"/>
      <w:lvlJc w:val="left"/>
      <w:pPr>
        <w:ind w:left="7592" w:hanging="370"/>
      </w:pPr>
      <w:rPr>
        <w:rFonts w:hint="default"/>
      </w:rPr>
    </w:lvl>
    <w:lvl w:ilvl="8" w:tplc="9B76AED6">
      <w:start w:val="1"/>
      <w:numFmt w:val="bullet"/>
      <w:lvlText w:val="•"/>
      <w:lvlJc w:val="left"/>
      <w:pPr>
        <w:ind w:left="8673" w:hanging="370"/>
      </w:pPr>
      <w:rPr>
        <w:rFonts w:hint="default"/>
      </w:rPr>
    </w:lvl>
  </w:abstractNum>
  <w:abstractNum w:abstractNumId="11" w15:restartNumberingAfterBreak="0">
    <w:nsid w:val="65C75D1B"/>
    <w:multiLevelType w:val="hybridMultilevel"/>
    <w:tmpl w:val="4E16167C"/>
    <w:lvl w:ilvl="0" w:tplc="11EA81B6">
      <w:start w:val="1"/>
      <w:numFmt w:val="decimal"/>
      <w:lvlText w:val="%1."/>
      <w:lvlJc w:val="left"/>
      <w:pPr>
        <w:ind w:left="1396" w:hanging="274"/>
        <w:jc w:val="right"/>
      </w:pPr>
      <w:rPr>
        <w:rFonts w:ascii="Times New Roman" w:eastAsia="Times New Roman" w:hAnsi="Times New Roman" w:hint="default"/>
        <w:w w:val="102"/>
        <w:sz w:val="23"/>
        <w:szCs w:val="23"/>
      </w:rPr>
    </w:lvl>
    <w:lvl w:ilvl="1" w:tplc="A6D0E240">
      <w:start w:val="1"/>
      <w:numFmt w:val="lowerLetter"/>
      <w:lvlText w:val="(%2)"/>
      <w:lvlJc w:val="left"/>
      <w:pPr>
        <w:ind w:left="1104" w:hanging="413"/>
        <w:jc w:val="right"/>
      </w:pPr>
      <w:rPr>
        <w:rFonts w:ascii="Times New Roman" w:eastAsia="Times New Roman" w:hAnsi="Times New Roman" w:hint="default"/>
        <w:w w:val="102"/>
        <w:sz w:val="23"/>
        <w:szCs w:val="23"/>
      </w:rPr>
    </w:lvl>
    <w:lvl w:ilvl="2" w:tplc="4858E350">
      <w:start w:val="1"/>
      <w:numFmt w:val="bullet"/>
      <w:lvlText w:val="•"/>
      <w:lvlJc w:val="left"/>
      <w:pPr>
        <w:ind w:left="2445" w:hanging="413"/>
      </w:pPr>
      <w:rPr>
        <w:rFonts w:hint="default"/>
      </w:rPr>
    </w:lvl>
    <w:lvl w:ilvl="3" w:tplc="24041FEA">
      <w:start w:val="1"/>
      <w:numFmt w:val="bullet"/>
      <w:lvlText w:val="•"/>
      <w:lvlJc w:val="left"/>
      <w:pPr>
        <w:ind w:left="3494" w:hanging="413"/>
      </w:pPr>
      <w:rPr>
        <w:rFonts w:hint="default"/>
      </w:rPr>
    </w:lvl>
    <w:lvl w:ilvl="4" w:tplc="C6066846">
      <w:start w:val="1"/>
      <w:numFmt w:val="bullet"/>
      <w:lvlText w:val="•"/>
      <w:lvlJc w:val="left"/>
      <w:pPr>
        <w:ind w:left="4542" w:hanging="413"/>
      </w:pPr>
      <w:rPr>
        <w:rFonts w:hint="default"/>
      </w:rPr>
    </w:lvl>
    <w:lvl w:ilvl="5" w:tplc="9F3AFF56">
      <w:start w:val="1"/>
      <w:numFmt w:val="bullet"/>
      <w:lvlText w:val="•"/>
      <w:lvlJc w:val="left"/>
      <w:pPr>
        <w:ind w:left="5591" w:hanging="413"/>
      </w:pPr>
      <w:rPr>
        <w:rFonts w:hint="default"/>
      </w:rPr>
    </w:lvl>
    <w:lvl w:ilvl="6" w:tplc="09042C94">
      <w:start w:val="1"/>
      <w:numFmt w:val="bullet"/>
      <w:lvlText w:val="•"/>
      <w:lvlJc w:val="left"/>
      <w:pPr>
        <w:ind w:left="6639" w:hanging="413"/>
      </w:pPr>
      <w:rPr>
        <w:rFonts w:hint="default"/>
      </w:rPr>
    </w:lvl>
    <w:lvl w:ilvl="7" w:tplc="754C6338">
      <w:start w:val="1"/>
      <w:numFmt w:val="bullet"/>
      <w:lvlText w:val="•"/>
      <w:lvlJc w:val="left"/>
      <w:pPr>
        <w:ind w:left="7688" w:hanging="413"/>
      </w:pPr>
      <w:rPr>
        <w:rFonts w:hint="default"/>
      </w:rPr>
    </w:lvl>
    <w:lvl w:ilvl="8" w:tplc="B41628EA">
      <w:start w:val="1"/>
      <w:numFmt w:val="bullet"/>
      <w:lvlText w:val="•"/>
      <w:lvlJc w:val="left"/>
      <w:pPr>
        <w:ind w:left="8737" w:hanging="413"/>
      </w:pPr>
      <w:rPr>
        <w:rFonts w:hint="default"/>
      </w:rPr>
    </w:lvl>
  </w:abstractNum>
  <w:abstractNum w:abstractNumId="12" w15:restartNumberingAfterBreak="0">
    <w:nsid w:val="6B381A7F"/>
    <w:multiLevelType w:val="multilevel"/>
    <w:tmpl w:val="717C0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872FA3"/>
    <w:multiLevelType w:val="hybridMultilevel"/>
    <w:tmpl w:val="1CDEB1D4"/>
    <w:lvl w:ilvl="0" w:tplc="997EF2BE">
      <w:start w:val="1"/>
      <w:numFmt w:val="decimal"/>
      <w:lvlText w:val="%1."/>
      <w:lvlJc w:val="left"/>
      <w:pPr>
        <w:ind w:left="351" w:hanging="351"/>
      </w:pPr>
      <w:rPr>
        <w:rFonts w:ascii="Times New Roman" w:eastAsia="Times New Roman" w:hAnsi="Times New Roman" w:hint="default"/>
        <w:w w:val="102"/>
        <w:sz w:val="23"/>
        <w:szCs w:val="23"/>
      </w:rPr>
    </w:lvl>
    <w:lvl w:ilvl="1" w:tplc="04090019">
      <w:start w:val="1"/>
      <w:numFmt w:val="lowerLetter"/>
      <w:lvlText w:val="%2."/>
      <w:lvlJc w:val="left"/>
      <w:pPr>
        <w:ind w:left="-637" w:hanging="360"/>
      </w:pPr>
    </w:lvl>
    <w:lvl w:ilvl="2" w:tplc="0409001B">
      <w:start w:val="1"/>
      <w:numFmt w:val="lowerRoman"/>
      <w:lvlText w:val="%3."/>
      <w:lvlJc w:val="right"/>
      <w:pPr>
        <w:ind w:left="83" w:hanging="180"/>
      </w:pPr>
    </w:lvl>
    <w:lvl w:ilvl="3" w:tplc="0409000F">
      <w:start w:val="1"/>
      <w:numFmt w:val="decimal"/>
      <w:lvlText w:val="%4."/>
      <w:lvlJc w:val="left"/>
      <w:pPr>
        <w:ind w:left="803" w:hanging="360"/>
      </w:pPr>
    </w:lvl>
    <w:lvl w:ilvl="4" w:tplc="04090019">
      <w:start w:val="1"/>
      <w:numFmt w:val="lowerLetter"/>
      <w:lvlText w:val="%5."/>
      <w:lvlJc w:val="left"/>
      <w:pPr>
        <w:ind w:left="1523" w:hanging="360"/>
      </w:pPr>
    </w:lvl>
    <w:lvl w:ilvl="5" w:tplc="0409001B" w:tentative="1">
      <w:start w:val="1"/>
      <w:numFmt w:val="lowerRoman"/>
      <w:lvlText w:val="%6."/>
      <w:lvlJc w:val="right"/>
      <w:pPr>
        <w:ind w:left="2243" w:hanging="180"/>
      </w:pPr>
    </w:lvl>
    <w:lvl w:ilvl="6" w:tplc="0409000F" w:tentative="1">
      <w:start w:val="1"/>
      <w:numFmt w:val="decimal"/>
      <w:lvlText w:val="%7."/>
      <w:lvlJc w:val="left"/>
      <w:pPr>
        <w:ind w:left="2963" w:hanging="360"/>
      </w:pPr>
    </w:lvl>
    <w:lvl w:ilvl="7" w:tplc="04090019" w:tentative="1">
      <w:start w:val="1"/>
      <w:numFmt w:val="lowerLetter"/>
      <w:lvlText w:val="%8."/>
      <w:lvlJc w:val="left"/>
      <w:pPr>
        <w:ind w:left="3683" w:hanging="360"/>
      </w:pPr>
    </w:lvl>
    <w:lvl w:ilvl="8" w:tplc="0409001B" w:tentative="1">
      <w:start w:val="1"/>
      <w:numFmt w:val="lowerRoman"/>
      <w:lvlText w:val="%9."/>
      <w:lvlJc w:val="right"/>
      <w:pPr>
        <w:ind w:left="4403" w:hanging="180"/>
      </w:pPr>
    </w:lvl>
  </w:abstractNum>
  <w:num w:numId="1" w16cid:durableId="302468906">
    <w:abstractNumId w:val="6"/>
  </w:num>
  <w:num w:numId="2" w16cid:durableId="1849563249">
    <w:abstractNumId w:val="9"/>
  </w:num>
  <w:num w:numId="3" w16cid:durableId="1851527380">
    <w:abstractNumId w:val="4"/>
  </w:num>
  <w:num w:numId="4" w16cid:durableId="957644058">
    <w:abstractNumId w:val="5"/>
  </w:num>
  <w:num w:numId="5" w16cid:durableId="1177303329">
    <w:abstractNumId w:val="3"/>
  </w:num>
  <w:num w:numId="6" w16cid:durableId="103228291">
    <w:abstractNumId w:val="2"/>
  </w:num>
  <w:num w:numId="7" w16cid:durableId="1486051076">
    <w:abstractNumId w:val="10"/>
  </w:num>
  <w:num w:numId="8" w16cid:durableId="1586642947">
    <w:abstractNumId w:val="11"/>
  </w:num>
  <w:num w:numId="9" w16cid:durableId="1634407162">
    <w:abstractNumId w:val="0"/>
  </w:num>
  <w:num w:numId="10" w16cid:durableId="474689406">
    <w:abstractNumId w:val="7"/>
  </w:num>
  <w:num w:numId="11" w16cid:durableId="1597401766">
    <w:abstractNumId w:val="13"/>
  </w:num>
  <w:num w:numId="12" w16cid:durableId="1039628324">
    <w:abstractNumId w:val="8"/>
  </w:num>
  <w:num w:numId="13" w16cid:durableId="296112663">
    <w:abstractNumId w:val="12"/>
  </w:num>
  <w:num w:numId="14" w16cid:durableId="1816530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DB"/>
    <w:rsid w:val="00012DDC"/>
    <w:rsid w:val="00032B22"/>
    <w:rsid w:val="00033B1B"/>
    <w:rsid w:val="00034698"/>
    <w:rsid w:val="00050303"/>
    <w:rsid w:val="0007533F"/>
    <w:rsid w:val="000952F9"/>
    <w:rsid w:val="000A1046"/>
    <w:rsid w:val="000A4FDB"/>
    <w:rsid w:val="000C1BD5"/>
    <w:rsid w:val="000C3C53"/>
    <w:rsid w:val="000C482A"/>
    <w:rsid w:val="000C6D53"/>
    <w:rsid w:val="00114F82"/>
    <w:rsid w:val="001243B8"/>
    <w:rsid w:val="00153701"/>
    <w:rsid w:val="00157634"/>
    <w:rsid w:val="001629DF"/>
    <w:rsid w:val="001648DD"/>
    <w:rsid w:val="00164E12"/>
    <w:rsid w:val="00166239"/>
    <w:rsid w:val="00173A73"/>
    <w:rsid w:val="00182847"/>
    <w:rsid w:val="00193F48"/>
    <w:rsid w:val="001A748B"/>
    <w:rsid w:val="001F1EBB"/>
    <w:rsid w:val="001F2F69"/>
    <w:rsid w:val="001F5B93"/>
    <w:rsid w:val="00211C27"/>
    <w:rsid w:val="00222F2E"/>
    <w:rsid w:val="00261970"/>
    <w:rsid w:val="00261DA6"/>
    <w:rsid w:val="00267433"/>
    <w:rsid w:val="0027366E"/>
    <w:rsid w:val="0027650B"/>
    <w:rsid w:val="00296062"/>
    <w:rsid w:val="002C7E7F"/>
    <w:rsid w:val="002D7C39"/>
    <w:rsid w:val="002D7D43"/>
    <w:rsid w:val="002F47FD"/>
    <w:rsid w:val="003111D0"/>
    <w:rsid w:val="003169CA"/>
    <w:rsid w:val="00340523"/>
    <w:rsid w:val="003412EF"/>
    <w:rsid w:val="00345BB8"/>
    <w:rsid w:val="003462A0"/>
    <w:rsid w:val="0035072D"/>
    <w:rsid w:val="0035720F"/>
    <w:rsid w:val="00373F97"/>
    <w:rsid w:val="00383335"/>
    <w:rsid w:val="00395CA0"/>
    <w:rsid w:val="003A19F9"/>
    <w:rsid w:val="003D02E0"/>
    <w:rsid w:val="003F1836"/>
    <w:rsid w:val="003F269F"/>
    <w:rsid w:val="0040092F"/>
    <w:rsid w:val="00402BE9"/>
    <w:rsid w:val="00406E2E"/>
    <w:rsid w:val="00420041"/>
    <w:rsid w:val="00424368"/>
    <w:rsid w:val="00426934"/>
    <w:rsid w:val="00437DC2"/>
    <w:rsid w:val="00444EDA"/>
    <w:rsid w:val="00476BD2"/>
    <w:rsid w:val="00484B4D"/>
    <w:rsid w:val="00484D30"/>
    <w:rsid w:val="004A2340"/>
    <w:rsid w:val="004B6554"/>
    <w:rsid w:val="004F1D65"/>
    <w:rsid w:val="005004E4"/>
    <w:rsid w:val="005040AA"/>
    <w:rsid w:val="00504E5D"/>
    <w:rsid w:val="00505B66"/>
    <w:rsid w:val="005072E1"/>
    <w:rsid w:val="00521203"/>
    <w:rsid w:val="00544669"/>
    <w:rsid w:val="0055068A"/>
    <w:rsid w:val="00553154"/>
    <w:rsid w:val="00556970"/>
    <w:rsid w:val="00561C31"/>
    <w:rsid w:val="005738F4"/>
    <w:rsid w:val="00581710"/>
    <w:rsid w:val="00593276"/>
    <w:rsid w:val="005C0DB2"/>
    <w:rsid w:val="005C43CF"/>
    <w:rsid w:val="005E60CF"/>
    <w:rsid w:val="006131C3"/>
    <w:rsid w:val="006314CE"/>
    <w:rsid w:val="00632879"/>
    <w:rsid w:val="00635C3D"/>
    <w:rsid w:val="006452B9"/>
    <w:rsid w:val="00663227"/>
    <w:rsid w:val="00666C4D"/>
    <w:rsid w:val="00684F13"/>
    <w:rsid w:val="006A5A40"/>
    <w:rsid w:val="006B56B3"/>
    <w:rsid w:val="006B7996"/>
    <w:rsid w:val="006F0848"/>
    <w:rsid w:val="00713D63"/>
    <w:rsid w:val="00722028"/>
    <w:rsid w:val="00722A8B"/>
    <w:rsid w:val="00726C57"/>
    <w:rsid w:val="00730951"/>
    <w:rsid w:val="00731250"/>
    <w:rsid w:val="007323E6"/>
    <w:rsid w:val="00753812"/>
    <w:rsid w:val="00767F0D"/>
    <w:rsid w:val="00772771"/>
    <w:rsid w:val="007B1535"/>
    <w:rsid w:val="007F6C04"/>
    <w:rsid w:val="008035CE"/>
    <w:rsid w:val="0082290B"/>
    <w:rsid w:val="00826BED"/>
    <w:rsid w:val="00843061"/>
    <w:rsid w:val="00855F41"/>
    <w:rsid w:val="008870AD"/>
    <w:rsid w:val="008948CE"/>
    <w:rsid w:val="008E2D97"/>
    <w:rsid w:val="008E666F"/>
    <w:rsid w:val="008E7EBF"/>
    <w:rsid w:val="008F0E2E"/>
    <w:rsid w:val="008F697D"/>
    <w:rsid w:val="00900C12"/>
    <w:rsid w:val="00901F4B"/>
    <w:rsid w:val="00910DCA"/>
    <w:rsid w:val="00925980"/>
    <w:rsid w:val="00930AC0"/>
    <w:rsid w:val="009416DE"/>
    <w:rsid w:val="00963785"/>
    <w:rsid w:val="0096581F"/>
    <w:rsid w:val="009A173A"/>
    <w:rsid w:val="009E210D"/>
    <w:rsid w:val="009E5895"/>
    <w:rsid w:val="009F7E6A"/>
    <w:rsid w:val="00A23F89"/>
    <w:rsid w:val="00A24C20"/>
    <w:rsid w:val="00A30393"/>
    <w:rsid w:val="00A30464"/>
    <w:rsid w:val="00A63789"/>
    <w:rsid w:val="00A72749"/>
    <w:rsid w:val="00A748D2"/>
    <w:rsid w:val="00A8667C"/>
    <w:rsid w:val="00A90B84"/>
    <w:rsid w:val="00A945C5"/>
    <w:rsid w:val="00AA4D82"/>
    <w:rsid w:val="00AB69D6"/>
    <w:rsid w:val="00AC13A2"/>
    <w:rsid w:val="00AC7225"/>
    <w:rsid w:val="00AF0B8A"/>
    <w:rsid w:val="00AF48B9"/>
    <w:rsid w:val="00B0606A"/>
    <w:rsid w:val="00B1742E"/>
    <w:rsid w:val="00B20196"/>
    <w:rsid w:val="00B53DDB"/>
    <w:rsid w:val="00B673D1"/>
    <w:rsid w:val="00B70A2E"/>
    <w:rsid w:val="00B76520"/>
    <w:rsid w:val="00B76AA0"/>
    <w:rsid w:val="00B80952"/>
    <w:rsid w:val="00B86A0F"/>
    <w:rsid w:val="00B909DC"/>
    <w:rsid w:val="00BA14AD"/>
    <w:rsid w:val="00BA23EC"/>
    <w:rsid w:val="00BA2D55"/>
    <w:rsid w:val="00BB241F"/>
    <w:rsid w:val="00BB61DB"/>
    <w:rsid w:val="00BC5E83"/>
    <w:rsid w:val="00BD413B"/>
    <w:rsid w:val="00BD69ED"/>
    <w:rsid w:val="00BE6211"/>
    <w:rsid w:val="00BF227D"/>
    <w:rsid w:val="00BF28B2"/>
    <w:rsid w:val="00C2754F"/>
    <w:rsid w:val="00C5011B"/>
    <w:rsid w:val="00C5615B"/>
    <w:rsid w:val="00C70D31"/>
    <w:rsid w:val="00CA4445"/>
    <w:rsid w:val="00CB4D25"/>
    <w:rsid w:val="00CB7E32"/>
    <w:rsid w:val="00CF1F49"/>
    <w:rsid w:val="00CF2B8E"/>
    <w:rsid w:val="00CF3264"/>
    <w:rsid w:val="00D06F84"/>
    <w:rsid w:val="00D07CCB"/>
    <w:rsid w:val="00D53CDA"/>
    <w:rsid w:val="00D645A1"/>
    <w:rsid w:val="00D70FF8"/>
    <w:rsid w:val="00D7174A"/>
    <w:rsid w:val="00D77213"/>
    <w:rsid w:val="00D96E61"/>
    <w:rsid w:val="00DB679A"/>
    <w:rsid w:val="00DC1335"/>
    <w:rsid w:val="00DC458F"/>
    <w:rsid w:val="00DE5AA5"/>
    <w:rsid w:val="00DE7665"/>
    <w:rsid w:val="00E07AF0"/>
    <w:rsid w:val="00E103FA"/>
    <w:rsid w:val="00E34D41"/>
    <w:rsid w:val="00E43D6D"/>
    <w:rsid w:val="00E53DBA"/>
    <w:rsid w:val="00E54329"/>
    <w:rsid w:val="00E61DA8"/>
    <w:rsid w:val="00E848E5"/>
    <w:rsid w:val="00E91DB6"/>
    <w:rsid w:val="00EC55C8"/>
    <w:rsid w:val="00EC5838"/>
    <w:rsid w:val="00EE2D17"/>
    <w:rsid w:val="00EE68EC"/>
    <w:rsid w:val="00EF03C0"/>
    <w:rsid w:val="00EF4877"/>
    <w:rsid w:val="00EF4F79"/>
    <w:rsid w:val="00F01C99"/>
    <w:rsid w:val="00F03DB9"/>
    <w:rsid w:val="00F04A19"/>
    <w:rsid w:val="00F37C5D"/>
    <w:rsid w:val="00F41BE6"/>
    <w:rsid w:val="00F73F70"/>
    <w:rsid w:val="00F77B1D"/>
    <w:rsid w:val="00F938AA"/>
    <w:rsid w:val="00FB6B6A"/>
    <w:rsid w:val="00FC128B"/>
    <w:rsid w:val="00FD1A46"/>
    <w:rsid w:val="00FD1C73"/>
    <w:rsid w:val="00FD2E58"/>
    <w:rsid w:val="00FD5C5C"/>
    <w:rsid w:val="00FD7364"/>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A09D"/>
  <w15:docId w15:val="{49D90AB7-FAF5-4690-B65B-42D552ED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
      <w:outlineLvl w:val="0"/>
    </w:pPr>
    <w:rPr>
      <w:rFonts w:ascii="Arial" w:eastAsia="Arial" w:hAnsi="Arial"/>
      <w:sz w:val="41"/>
      <w:szCs w:val="41"/>
    </w:rPr>
  </w:style>
  <w:style w:type="paragraph" w:styleId="Heading2">
    <w:name w:val="heading 2"/>
    <w:basedOn w:val="Normal"/>
    <w:uiPriority w:val="1"/>
    <w:qFormat/>
    <w:pPr>
      <w:ind w:left="110"/>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87" w:firstLine="725"/>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1335"/>
    <w:rPr>
      <w:rFonts w:ascii="Tahoma" w:hAnsi="Tahoma" w:cs="Tahoma"/>
      <w:sz w:val="16"/>
      <w:szCs w:val="16"/>
    </w:rPr>
  </w:style>
  <w:style w:type="character" w:customStyle="1" w:styleId="BalloonTextChar">
    <w:name w:val="Balloon Text Char"/>
    <w:basedOn w:val="DefaultParagraphFont"/>
    <w:link w:val="BalloonText"/>
    <w:uiPriority w:val="99"/>
    <w:semiHidden/>
    <w:rsid w:val="00DC1335"/>
    <w:rPr>
      <w:rFonts w:ascii="Tahoma" w:hAnsi="Tahoma" w:cs="Tahoma"/>
      <w:sz w:val="16"/>
      <w:szCs w:val="16"/>
    </w:rPr>
  </w:style>
  <w:style w:type="paragraph" w:styleId="Header">
    <w:name w:val="header"/>
    <w:basedOn w:val="Normal"/>
    <w:link w:val="HeaderChar"/>
    <w:uiPriority w:val="99"/>
    <w:unhideWhenUsed/>
    <w:rsid w:val="00DC1335"/>
    <w:pPr>
      <w:tabs>
        <w:tab w:val="center" w:pos="4680"/>
        <w:tab w:val="right" w:pos="9360"/>
      </w:tabs>
    </w:pPr>
  </w:style>
  <w:style w:type="character" w:customStyle="1" w:styleId="HeaderChar">
    <w:name w:val="Header Char"/>
    <w:basedOn w:val="DefaultParagraphFont"/>
    <w:link w:val="Header"/>
    <w:uiPriority w:val="99"/>
    <w:rsid w:val="00DC1335"/>
  </w:style>
  <w:style w:type="paragraph" w:styleId="Footer">
    <w:name w:val="footer"/>
    <w:basedOn w:val="Normal"/>
    <w:link w:val="FooterChar"/>
    <w:uiPriority w:val="99"/>
    <w:unhideWhenUsed/>
    <w:rsid w:val="00DC1335"/>
    <w:pPr>
      <w:tabs>
        <w:tab w:val="center" w:pos="4680"/>
        <w:tab w:val="right" w:pos="9360"/>
      </w:tabs>
    </w:pPr>
  </w:style>
  <w:style w:type="character" w:customStyle="1" w:styleId="FooterChar">
    <w:name w:val="Footer Char"/>
    <w:basedOn w:val="DefaultParagraphFont"/>
    <w:link w:val="Footer"/>
    <w:uiPriority w:val="99"/>
    <w:rsid w:val="00DC1335"/>
  </w:style>
  <w:style w:type="character" w:styleId="CommentReference">
    <w:name w:val="annotation reference"/>
    <w:basedOn w:val="DefaultParagraphFont"/>
    <w:uiPriority w:val="99"/>
    <w:semiHidden/>
    <w:unhideWhenUsed/>
    <w:rsid w:val="00BC5E83"/>
    <w:rPr>
      <w:sz w:val="16"/>
      <w:szCs w:val="16"/>
    </w:rPr>
  </w:style>
  <w:style w:type="paragraph" w:styleId="CommentText">
    <w:name w:val="annotation text"/>
    <w:basedOn w:val="Normal"/>
    <w:link w:val="CommentTextChar"/>
    <w:uiPriority w:val="99"/>
    <w:unhideWhenUsed/>
    <w:rsid w:val="00BC5E83"/>
    <w:rPr>
      <w:sz w:val="20"/>
      <w:szCs w:val="20"/>
    </w:rPr>
  </w:style>
  <w:style w:type="character" w:customStyle="1" w:styleId="CommentTextChar">
    <w:name w:val="Comment Text Char"/>
    <w:basedOn w:val="DefaultParagraphFont"/>
    <w:link w:val="CommentText"/>
    <w:uiPriority w:val="99"/>
    <w:rsid w:val="00BC5E83"/>
    <w:rPr>
      <w:sz w:val="20"/>
      <w:szCs w:val="20"/>
    </w:rPr>
  </w:style>
  <w:style w:type="paragraph" w:styleId="CommentSubject">
    <w:name w:val="annotation subject"/>
    <w:basedOn w:val="CommentText"/>
    <w:next w:val="CommentText"/>
    <w:link w:val="CommentSubjectChar"/>
    <w:uiPriority w:val="99"/>
    <w:semiHidden/>
    <w:unhideWhenUsed/>
    <w:rsid w:val="00BC5E83"/>
    <w:rPr>
      <w:b/>
      <w:bCs/>
    </w:rPr>
  </w:style>
  <w:style w:type="character" w:customStyle="1" w:styleId="CommentSubjectChar">
    <w:name w:val="Comment Subject Char"/>
    <w:basedOn w:val="CommentTextChar"/>
    <w:link w:val="CommentSubject"/>
    <w:uiPriority w:val="99"/>
    <w:semiHidden/>
    <w:rsid w:val="00BC5E83"/>
    <w:rPr>
      <w:b/>
      <w:bCs/>
      <w:sz w:val="20"/>
      <w:szCs w:val="20"/>
    </w:rPr>
  </w:style>
  <w:style w:type="character" w:customStyle="1" w:styleId="apple-converted-space">
    <w:name w:val="apple-converted-space"/>
    <w:basedOn w:val="DefaultParagraphFont"/>
    <w:rsid w:val="00826BED"/>
  </w:style>
  <w:style w:type="paragraph" w:styleId="NormalWeb">
    <w:name w:val="Normal (Web)"/>
    <w:basedOn w:val="Normal"/>
    <w:uiPriority w:val="99"/>
    <w:unhideWhenUsed/>
    <w:rsid w:val="002D7C39"/>
    <w:pPr>
      <w:widowControl/>
      <w:spacing w:before="100" w:beforeAutospacing="1" w:after="100" w:afterAutospacing="1"/>
    </w:pPr>
    <w:rPr>
      <w:rFonts w:ascii="Times New Roman" w:eastAsia="Times New Roman" w:hAnsi="Times New Roman" w:cs="Times New Roman"/>
      <w:sz w:val="24"/>
      <w:szCs w:val="24"/>
    </w:rPr>
  </w:style>
  <w:style w:type="paragraph" w:customStyle="1" w:styleId="Style10">
    <w:name w:val="Style 10"/>
    <w:rsid w:val="00D7174A"/>
    <w:pPr>
      <w:autoSpaceDE w:val="0"/>
      <w:autoSpaceDN w:val="0"/>
      <w:adjustRightInd w:val="0"/>
    </w:pPr>
    <w:rPr>
      <w:rFonts w:ascii="Times New Roman" w:eastAsia="Times New Roman" w:hAnsi="Times New Roman" w:cs="Times New Roman"/>
      <w:sz w:val="20"/>
      <w:szCs w:val="20"/>
    </w:rPr>
  </w:style>
  <w:style w:type="paragraph" w:styleId="Revision">
    <w:name w:val="Revision"/>
    <w:hidden/>
    <w:uiPriority w:val="99"/>
    <w:semiHidden/>
    <w:rsid w:val="00B0606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124">
      <w:bodyDiv w:val="1"/>
      <w:marLeft w:val="0"/>
      <w:marRight w:val="0"/>
      <w:marTop w:val="0"/>
      <w:marBottom w:val="0"/>
      <w:divBdr>
        <w:top w:val="none" w:sz="0" w:space="0" w:color="auto"/>
        <w:left w:val="none" w:sz="0" w:space="0" w:color="auto"/>
        <w:bottom w:val="none" w:sz="0" w:space="0" w:color="auto"/>
        <w:right w:val="none" w:sz="0" w:space="0" w:color="auto"/>
      </w:divBdr>
    </w:div>
    <w:div w:id="544609757">
      <w:bodyDiv w:val="1"/>
      <w:marLeft w:val="0"/>
      <w:marRight w:val="0"/>
      <w:marTop w:val="0"/>
      <w:marBottom w:val="0"/>
      <w:divBdr>
        <w:top w:val="none" w:sz="0" w:space="0" w:color="auto"/>
        <w:left w:val="none" w:sz="0" w:space="0" w:color="auto"/>
        <w:bottom w:val="none" w:sz="0" w:space="0" w:color="auto"/>
        <w:right w:val="none" w:sz="0" w:space="0" w:color="auto"/>
      </w:divBdr>
      <w:divsChild>
        <w:div w:id="258411815">
          <w:marLeft w:val="0"/>
          <w:marRight w:val="0"/>
          <w:marTop w:val="0"/>
          <w:marBottom w:val="0"/>
          <w:divBdr>
            <w:top w:val="none" w:sz="0" w:space="0" w:color="auto"/>
            <w:left w:val="none" w:sz="0" w:space="0" w:color="auto"/>
            <w:bottom w:val="none" w:sz="0" w:space="0" w:color="auto"/>
            <w:right w:val="none" w:sz="0" w:space="0" w:color="auto"/>
          </w:divBdr>
        </w:div>
      </w:divsChild>
    </w:div>
    <w:div w:id="710956399">
      <w:bodyDiv w:val="1"/>
      <w:marLeft w:val="0"/>
      <w:marRight w:val="0"/>
      <w:marTop w:val="0"/>
      <w:marBottom w:val="0"/>
      <w:divBdr>
        <w:top w:val="none" w:sz="0" w:space="0" w:color="auto"/>
        <w:left w:val="none" w:sz="0" w:space="0" w:color="auto"/>
        <w:bottom w:val="none" w:sz="0" w:space="0" w:color="auto"/>
        <w:right w:val="none" w:sz="0" w:space="0" w:color="auto"/>
      </w:divBdr>
      <w:divsChild>
        <w:div w:id="1283461996">
          <w:marLeft w:val="0"/>
          <w:marRight w:val="0"/>
          <w:marTop w:val="0"/>
          <w:marBottom w:val="0"/>
          <w:divBdr>
            <w:top w:val="none" w:sz="0" w:space="0" w:color="auto"/>
            <w:left w:val="none" w:sz="0" w:space="0" w:color="auto"/>
            <w:bottom w:val="none" w:sz="0" w:space="0" w:color="auto"/>
            <w:right w:val="none" w:sz="0" w:space="0" w:color="auto"/>
          </w:divBdr>
          <w:divsChild>
            <w:div w:id="683748907">
              <w:marLeft w:val="0"/>
              <w:marRight w:val="0"/>
              <w:marTop w:val="0"/>
              <w:marBottom w:val="0"/>
              <w:divBdr>
                <w:top w:val="none" w:sz="0" w:space="0" w:color="auto"/>
                <w:left w:val="none" w:sz="0" w:space="0" w:color="auto"/>
                <w:bottom w:val="none" w:sz="0" w:space="0" w:color="auto"/>
                <w:right w:val="none" w:sz="0" w:space="0" w:color="auto"/>
              </w:divBdr>
              <w:divsChild>
                <w:div w:id="13020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6919">
      <w:bodyDiv w:val="1"/>
      <w:marLeft w:val="0"/>
      <w:marRight w:val="0"/>
      <w:marTop w:val="0"/>
      <w:marBottom w:val="0"/>
      <w:divBdr>
        <w:top w:val="none" w:sz="0" w:space="0" w:color="auto"/>
        <w:left w:val="none" w:sz="0" w:space="0" w:color="auto"/>
        <w:bottom w:val="none" w:sz="0" w:space="0" w:color="auto"/>
        <w:right w:val="none" w:sz="0" w:space="0" w:color="auto"/>
      </w:divBdr>
    </w:div>
    <w:div w:id="1045299715">
      <w:bodyDiv w:val="1"/>
      <w:marLeft w:val="0"/>
      <w:marRight w:val="0"/>
      <w:marTop w:val="0"/>
      <w:marBottom w:val="0"/>
      <w:divBdr>
        <w:top w:val="none" w:sz="0" w:space="0" w:color="auto"/>
        <w:left w:val="none" w:sz="0" w:space="0" w:color="auto"/>
        <w:bottom w:val="none" w:sz="0" w:space="0" w:color="auto"/>
        <w:right w:val="none" w:sz="0" w:space="0" w:color="auto"/>
      </w:divBdr>
      <w:divsChild>
        <w:div w:id="226696179">
          <w:marLeft w:val="0"/>
          <w:marRight w:val="0"/>
          <w:marTop w:val="0"/>
          <w:marBottom w:val="0"/>
          <w:divBdr>
            <w:top w:val="none" w:sz="0" w:space="0" w:color="auto"/>
            <w:left w:val="none" w:sz="0" w:space="0" w:color="auto"/>
            <w:bottom w:val="none" w:sz="0" w:space="0" w:color="auto"/>
            <w:right w:val="none" w:sz="0" w:space="0" w:color="auto"/>
          </w:divBdr>
          <w:divsChild>
            <w:div w:id="264535136">
              <w:marLeft w:val="0"/>
              <w:marRight w:val="0"/>
              <w:marTop w:val="0"/>
              <w:marBottom w:val="0"/>
              <w:divBdr>
                <w:top w:val="none" w:sz="0" w:space="0" w:color="auto"/>
                <w:left w:val="none" w:sz="0" w:space="0" w:color="auto"/>
                <w:bottom w:val="none" w:sz="0" w:space="0" w:color="auto"/>
                <w:right w:val="none" w:sz="0" w:space="0" w:color="auto"/>
              </w:divBdr>
              <w:divsChild>
                <w:div w:id="117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5420">
      <w:bodyDiv w:val="1"/>
      <w:marLeft w:val="0"/>
      <w:marRight w:val="0"/>
      <w:marTop w:val="0"/>
      <w:marBottom w:val="0"/>
      <w:divBdr>
        <w:top w:val="none" w:sz="0" w:space="0" w:color="auto"/>
        <w:left w:val="none" w:sz="0" w:space="0" w:color="auto"/>
        <w:bottom w:val="none" w:sz="0" w:space="0" w:color="auto"/>
        <w:right w:val="none" w:sz="0" w:space="0" w:color="auto"/>
      </w:divBdr>
    </w:div>
    <w:div w:id="1480266185">
      <w:bodyDiv w:val="1"/>
      <w:marLeft w:val="0"/>
      <w:marRight w:val="0"/>
      <w:marTop w:val="0"/>
      <w:marBottom w:val="0"/>
      <w:divBdr>
        <w:top w:val="none" w:sz="0" w:space="0" w:color="auto"/>
        <w:left w:val="none" w:sz="0" w:space="0" w:color="auto"/>
        <w:bottom w:val="none" w:sz="0" w:space="0" w:color="auto"/>
        <w:right w:val="none" w:sz="0" w:space="0" w:color="auto"/>
      </w:divBdr>
    </w:div>
    <w:div w:id="1496341202">
      <w:bodyDiv w:val="1"/>
      <w:marLeft w:val="0"/>
      <w:marRight w:val="0"/>
      <w:marTop w:val="0"/>
      <w:marBottom w:val="0"/>
      <w:divBdr>
        <w:top w:val="none" w:sz="0" w:space="0" w:color="auto"/>
        <w:left w:val="none" w:sz="0" w:space="0" w:color="auto"/>
        <w:bottom w:val="none" w:sz="0" w:space="0" w:color="auto"/>
        <w:right w:val="none" w:sz="0" w:space="0" w:color="auto"/>
      </w:divBdr>
    </w:div>
    <w:div w:id="1712655042">
      <w:bodyDiv w:val="1"/>
      <w:marLeft w:val="0"/>
      <w:marRight w:val="0"/>
      <w:marTop w:val="0"/>
      <w:marBottom w:val="0"/>
      <w:divBdr>
        <w:top w:val="none" w:sz="0" w:space="0" w:color="auto"/>
        <w:left w:val="none" w:sz="0" w:space="0" w:color="auto"/>
        <w:bottom w:val="none" w:sz="0" w:space="0" w:color="auto"/>
        <w:right w:val="none" w:sz="0" w:space="0" w:color="auto"/>
      </w:divBdr>
      <w:divsChild>
        <w:div w:id="16080096">
          <w:marLeft w:val="0"/>
          <w:marRight w:val="0"/>
          <w:marTop w:val="0"/>
          <w:marBottom w:val="0"/>
          <w:divBdr>
            <w:top w:val="none" w:sz="0" w:space="0" w:color="auto"/>
            <w:left w:val="none" w:sz="0" w:space="0" w:color="auto"/>
            <w:bottom w:val="none" w:sz="0" w:space="0" w:color="auto"/>
            <w:right w:val="none" w:sz="0" w:space="0" w:color="auto"/>
          </w:divBdr>
          <w:divsChild>
            <w:div w:id="374088289">
              <w:marLeft w:val="0"/>
              <w:marRight w:val="0"/>
              <w:marTop w:val="0"/>
              <w:marBottom w:val="0"/>
              <w:divBdr>
                <w:top w:val="none" w:sz="0" w:space="0" w:color="auto"/>
                <w:left w:val="none" w:sz="0" w:space="0" w:color="auto"/>
                <w:bottom w:val="none" w:sz="0" w:space="0" w:color="auto"/>
                <w:right w:val="none" w:sz="0" w:space="0" w:color="auto"/>
              </w:divBdr>
              <w:divsChild>
                <w:div w:id="5668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6569">
          <w:marLeft w:val="0"/>
          <w:marRight w:val="0"/>
          <w:marTop w:val="0"/>
          <w:marBottom w:val="0"/>
          <w:divBdr>
            <w:top w:val="none" w:sz="0" w:space="0" w:color="auto"/>
            <w:left w:val="none" w:sz="0" w:space="0" w:color="auto"/>
            <w:bottom w:val="none" w:sz="0" w:space="0" w:color="auto"/>
            <w:right w:val="none" w:sz="0" w:space="0" w:color="auto"/>
          </w:divBdr>
          <w:divsChild>
            <w:div w:id="1552693382">
              <w:marLeft w:val="0"/>
              <w:marRight w:val="0"/>
              <w:marTop w:val="0"/>
              <w:marBottom w:val="0"/>
              <w:divBdr>
                <w:top w:val="none" w:sz="0" w:space="0" w:color="auto"/>
                <w:left w:val="none" w:sz="0" w:space="0" w:color="auto"/>
                <w:bottom w:val="none" w:sz="0" w:space="0" w:color="auto"/>
                <w:right w:val="none" w:sz="0" w:space="0" w:color="auto"/>
              </w:divBdr>
              <w:divsChild>
                <w:div w:id="13321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5279">
          <w:marLeft w:val="0"/>
          <w:marRight w:val="0"/>
          <w:marTop w:val="0"/>
          <w:marBottom w:val="0"/>
          <w:divBdr>
            <w:top w:val="none" w:sz="0" w:space="0" w:color="auto"/>
            <w:left w:val="none" w:sz="0" w:space="0" w:color="auto"/>
            <w:bottom w:val="none" w:sz="0" w:space="0" w:color="auto"/>
            <w:right w:val="none" w:sz="0" w:space="0" w:color="auto"/>
          </w:divBdr>
          <w:divsChild>
            <w:div w:id="974871879">
              <w:marLeft w:val="0"/>
              <w:marRight w:val="0"/>
              <w:marTop w:val="0"/>
              <w:marBottom w:val="0"/>
              <w:divBdr>
                <w:top w:val="none" w:sz="0" w:space="0" w:color="auto"/>
                <w:left w:val="none" w:sz="0" w:space="0" w:color="auto"/>
                <w:bottom w:val="none" w:sz="0" w:space="0" w:color="auto"/>
                <w:right w:val="none" w:sz="0" w:space="0" w:color="auto"/>
              </w:divBdr>
              <w:divsChild>
                <w:div w:id="18423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7491">
          <w:marLeft w:val="0"/>
          <w:marRight w:val="0"/>
          <w:marTop w:val="0"/>
          <w:marBottom w:val="0"/>
          <w:divBdr>
            <w:top w:val="none" w:sz="0" w:space="0" w:color="auto"/>
            <w:left w:val="none" w:sz="0" w:space="0" w:color="auto"/>
            <w:bottom w:val="none" w:sz="0" w:space="0" w:color="auto"/>
            <w:right w:val="none" w:sz="0" w:space="0" w:color="auto"/>
          </w:divBdr>
          <w:divsChild>
            <w:div w:id="692537310">
              <w:marLeft w:val="0"/>
              <w:marRight w:val="0"/>
              <w:marTop w:val="0"/>
              <w:marBottom w:val="0"/>
              <w:divBdr>
                <w:top w:val="none" w:sz="0" w:space="0" w:color="auto"/>
                <w:left w:val="none" w:sz="0" w:space="0" w:color="auto"/>
                <w:bottom w:val="none" w:sz="0" w:space="0" w:color="auto"/>
                <w:right w:val="none" w:sz="0" w:space="0" w:color="auto"/>
              </w:divBdr>
              <w:divsChild>
                <w:div w:id="11012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1396">
          <w:marLeft w:val="0"/>
          <w:marRight w:val="0"/>
          <w:marTop w:val="0"/>
          <w:marBottom w:val="0"/>
          <w:divBdr>
            <w:top w:val="none" w:sz="0" w:space="0" w:color="auto"/>
            <w:left w:val="none" w:sz="0" w:space="0" w:color="auto"/>
            <w:bottom w:val="none" w:sz="0" w:space="0" w:color="auto"/>
            <w:right w:val="none" w:sz="0" w:space="0" w:color="auto"/>
          </w:divBdr>
          <w:divsChild>
            <w:div w:id="733043726">
              <w:marLeft w:val="0"/>
              <w:marRight w:val="0"/>
              <w:marTop w:val="0"/>
              <w:marBottom w:val="0"/>
              <w:divBdr>
                <w:top w:val="none" w:sz="0" w:space="0" w:color="auto"/>
                <w:left w:val="none" w:sz="0" w:space="0" w:color="auto"/>
                <w:bottom w:val="none" w:sz="0" w:space="0" w:color="auto"/>
                <w:right w:val="none" w:sz="0" w:space="0" w:color="auto"/>
              </w:divBdr>
              <w:divsChild>
                <w:div w:id="11734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686">
          <w:marLeft w:val="0"/>
          <w:marRight w:val="0"/>
          <w:marTop w:val="0"/>
          <w:marBottom w:val="0"/>
          <w:divBdr>
            <w:top w:val="none" w:sz="0" w:space="0" w:color="auto"/>
            <w:left w:val="none" w:sz="0" w:space="0" w:color="auto"/>
            <w:bottom w:val="none" w:sz="0" w:space="0" w:color="auto"/>
            <w:right w:val="none" w:sz="0" w:space="0" w:color="auto"/>
          </w:divBdr>
          <w:divsChild>
            <w:div w:id="1119186612">
              <w:marLeft w:val="0"/>
              <w:marRight w:val="0"/>
              <w:marTop w:val="0"/>
              <w:marBottom w:val="0"/>
              <w:divBdr>
                <w:top w:val="none" w:sz="0" w:space="0" w:color="auto"/>
                <w:left w:val="none" w:sz="0" w:space="0" w:color="auto"/>
                <w:bottom w:val="none" w:sz="0" w:space="0" w:color="auto"/>
                <w:right w:val="none" w:sz="0" w:space="0" w:color="auto"/>
              </w:divBdr>
              <w:divsChild>
                <w:div w:id="3430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3273">
          <w:marLeft w:val="0"/>
          <w:marRight w:val="0"/>
          <w:marTop w:val="0"/>
          <w:marBottom w:val="0"/>
          <w:divBdr>
            <w:top w:val="none" w:sz="0" w:space="0" w:color="auto"/>
            <w:left w:val="none" w:sz="0" w:space="0" w:color="auto"/>
            <w:bottom w:val="none" w:sz="0" w:space="0" w:color="auto"/>
            <w:right w:val="none" w:sz="0" w:space="0" w:color="auto"/>
          </w:divBdr>
          <w:divsChild>
            <w:div w:id="292711647">
              <w:marLeft w:val="0"/>
              <w:marRight w:val="0"/>
              <w:marTop w:val="0"/>
              <w:marBottom w:val="0"/>
              <w:divBdr>
                <w:top w:val="none" w:sz="0" w:space="0" w:color="auto"/>
                <w:left w:val="none" w:sz="0" w:space="0" w:color="auto"/>
                <w:bottom w:val="none" w:sz="0" w:space="0" w:color="auto"/>
                <w:right w:val="none" w:sz="0" w:space="0" w:color="auto"/>
              </w:divBdr>
              <w:divsChild>
                <w:div w:id="651637357">
                  <w:marLeft w:val="0"/>
                  <w:marRight w:val="0"/>
                  <w:marTop w:val="0"/>
                  <w:marBottom w:val="0"/>
                  <w:divBdr>
                    <w:top w:val="none" w:sz="0" w:space="0" w:color="auto"/>
                    <w:left w:val="none" w:sz="0" w:space="0" w:color="auto"/>
                    <w:bottom w:val="none" w:sz="0" w:space="0" w:color="auto"/>
                    <w:right w:val="none" w:sz="0" w:space="0" w:color="auto"/>
                  </w:divBdr>
                </w:div>
              </w:divsChild>
            </w:div>
            <w:div w:id="1593976726">
              <w:marLeft w:val="0"/>
              <w:marRight w:val="0"/>
              <w:marTop w:val="0"/>
              <w:marBottom w:val="0"/>
              <w:divBdr>
                <w:top w:val="none" w:sz="0" w:space="0" w:color="auto"/>
                <w:left w:val="none" w:sz="0" w:space="0" w:color="auto"/>
                <w:bottom w:val="none" w:sz="0" w:space="0" w:color="auto"/>
                <w:right w:val="none" w:sz="0" w:space="0" w:color="auto"/>
              </w:divBdr>
              <w:divsChild>
                <w:div w:id="1657298022">
                  <w:marLeft w:val="0"/>
                  <w:marRight w:val="0"/>
                  <w:marTop w:val="0"/>
                  <w:marBottom w:val="0"/>
                  <w:divBdr>
                    <w:top w:val="none" w:sz="0" w:space="0" w:color="auto"/>
                    <w:left w:val="none" w:sz="0" w:space="0" w:color="auto"/>
                    <w:bottom w:val="none" w:sz="0" w:space="0" w:color="auto"/>
                    <w:right w:val="none" w:sz="0" w:space="0" w:color="auto"/>
                  </w:divBdr>
                </w:div>
              </w:divsChild>
            </w:div>
            <w:div w:id="1650524673">
              <w:marLeft w:val="0"/>
              <w:marRight w:val="0"/>
              <w:marTop w:val="0"/>
              <w:marBottom w:val="0"/>
              <w:divBdr>
                <w:top w:val="none" w:sz="0" w:space="0" w:color="auto"/>
                <w:left w:val="none" w:sz="0" w:space="0" w:color="auto"/>
                <w:bottom w:val="none" w:sz="0" w:space="0" w:color="auto"/>
                <w:right w:val="none" w:sz="0" w:space="0" w:color="auto"/>
              </w:divBdr>
              <w:divsChild>
                <w:div w:id="10673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8462">
          <w:marLeft w:val="0"/>
          <w:marRight w:val="0"/>
          <w:marTop w:val="0"/>
          <w:marBottom w:val="0"/>
          <w:divBdr>
            <w:top w:val="none" w:sz="0" w:space="0" w:color="auto"/>
            <w:left w:val="none" w:sz="0" w:space="0" w:color="auto"/>
            <w:bottom w:val="none" w:sz="0" w:space="0" w:color="auto"/>
            <w:right w:val="none" w:sz="0" w:space="0" w:color="auto"/>
          </w:divBdr>
          <w:divsChild>
            <w:div w:id="2101100067">
              <w:marLeft w:val="0"/>
              <w:marRight w:val="0"/>
              <w:marTop w:val="0"/>
              <w:marBottom w:val="0"/>
              <w:divBdr>
                <w:top w:val="none" w:sz="0" w:space="0" w:color="auto"/>
                <w:left w:val="none" w:sz="0" w:space="0" w:color="auto"/>
                <w:bottom w:val="none" w:sz="0" w:space="0" w:color="auto"/>
                <w:right w:val="none" w:sz="0" w:space="0" w:color="auto"/>
              </w:divBdr>
              <w:divsChild>
                <w:div w:id="16157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9078">
          <w:marLeft w:val="0"/>
          <w:marRight w:val="0"/>
          <w:marTop w:val="0"/>
          <w:marBottom w:val="0"/>
          <w:divBdr>
            <w:top w:val="none" w:sz="0" w:space="0" w:color="auto"/>
            <w:left w:val="none" w:sz="0" w:space="0" w:color="auto"/>
            <w:bottom w:val="none" w:sz="0" w:space="0" w:color="auto"/>
            <w:right w:val="none" w:sz="0" w:space="0" w:color="auto"/>
          </w:divBdr>
          <w:divsChild>
            <w:div w:id="926379879">
              <w:marLeft w:val="0"/>
              <w:marRight w:val="0"/>
              <w:marTop w:val="0"/>
              <w:marBottom w:val="0"/>
              <w:divBdr>
                <w:top w:val="none" w:sz="0" w:space="0" w:color="auto"/>
                <w:left w:val="none" w:sz="0" w:space="0" w:color="auto"/>
                <w:bottom w:val="none" w:sz="0" w:space="0" w:color="auto"/>
                <w:right w:val="none" w:sz="0" w:space="0" w:color="auto"/>
              </w:divBdr>
              <w:divsChild>
                <w:div w:id="17528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1710">
          <w:marLeft w:val="0"/>
          <w:marRight w:val="0"/>
          <w:marTop w:val="0"/>
          <w:marBottom w:val="0"/>
          <w:divBdr>
            <w:top w:val="none" w:sz="0" w:space="0" w:color="auto"/>
            <w:left w:val="none" w:sz="0" w:space="0" w:color="auto"/>
            <w:bottom w:val="none" w:sz="0" w:space="0" w:color="auto"/>
            <w:right w:val="none" w:sz="0" w:space="0" w:color="auto"/>
          </w:divBdr>
          <w:divsChild>
            <w:div w:id="828904548">
              <w:marLeft w:val="0"/>
              <w:marRight w:val="0"/>
              <w:marTop w:val="0"/>
              <w:marBottom w:val="0"/>
              <w:divBdr>
                <w:top w:val="none" w:sz="0" w:space="0" w:color="auto"/>
                <w:left w:val="none" w:sz="0" w:space="0" w:color="auto"/>
                <w:bottom w:val="none" w:sz="0" w:space="0" w:color="auto"/>
                <w:right w:val="none" w:sz="0" w:space="0" w:color="auto"/>
              </w:divBdr>
              <w:divsChild>
                <w:div w:id="14880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11C53-7293-4A03-BC0E-918B5960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3616</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Winton Law</dc:creator>
  <cp:keywords/>
  <dc:description/>
  <cp:lastModifiedBy>Arthur Kivumbi</cp:lastModifiedBy>
  <cp:revision>4</cp:revision>
  <cp:lastPrinted>2025-05-07T17:13:00Z</cp:lastPrinted>
  <dcterms:created xsi:type="dcterms:W3CDTF">2025-03-05T22:30:00Z</dcterms:created>
  <dcterms:modified xsi:type="dcterms:W3CDTF">2025-05-29T20:45:00Z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2015-05-11T00:00:00Z</vt:filetime>
  </property>
  <property fmtid="{D5CDD505-2E9C-101B-9397-08002B2CF9AE}" pid="3" name="LastSaved">
    <vt:filetime>2017-03-16T00:00:00Z</vt:filetime>
  </property>
</Properties>
</file>